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8F568" w14:textId="67812179"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bookmarkStart w:id="2" w:name="_GoBack"/>
      <w:bookmarkEnd w:id="2"/>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00436190">
        <w:rPr>
          <w:b/>
          <w:noProof/>
          <w:sz w:val="24"/>
        </w:rPr>
        <w:t>120</w:t>
      </w:r>
      <w:r>
        <w:rPr>
          <w:rFonts w:cs="Arial"/>
          <w:b/>
          <w:i/>
          <w:noProof/>
          <w:sz w:val="22"/>
          <w:szCs w:val="22"/>
          <w:lang w:val="en-GB"/>
        </w:rPr>
        <w:tab/>
      </w:r>
      <w:r w:rsidRPr="004216BF">
        <w:rPr>
          <w:rFonts w:cs="Arial"/>
          <w:b/>
          <w:i/>
          <w:noProof/>
          <w:sz w:val="22"/>
          <w:szCs w:val="22"/>
          <w:lang w:val="en-GB" w:eastAsia="zh-CN"/>
        </w:rPr>
        <w:t>R2-</w:t>
      </w:r>
      <w:r w:rsidR="006C617E">
        <w:rPr>
          <w:rFonts w:cs="Arial"/>
          <w:b/>
          <w:i/>
          <w:noProof/>
          <w:sz w:val="22"/>
          <w:szCs w:val="22"/>
          <w:lang w:val="en-GB" w:eastAsia="zh-CN"/>
        </w:rPr>
        <w:t>22</w:t>
      </w:r>
      <w:r w:rsidR="00436190">
        <w:rPr>
          <w:rFonts w:cs="Arial"/>
          <w:b/>
          <w:i/>
          <w:noProof/>
          <w:sz w:val="22"/>
          <w:szCs w:val="22"/>
          <w:lang w:val="en-GB" w:eastAsia="zh-CN"/>
        </w:rPr>
        <w:t>11394</w:t>
      </w:r>
    </w:p>
    <w:p w14:paraId="5ABB4263" w14:textId="5C39769E" w:rsidR="00463669" w:rsidRDefault="00473ED1"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 xml:space="preserve">Toulouse, France, Nov. </w:t>
      </w:r>
      <w:r w:rsidRPr="00473ED1">
        <w:rPr>
          <w:rFonts w:ascii="Arial" w:eastAsia="SimSun" w:hAnsi="Arial" w:cs="Arial"/>
          <w:b/>
          <w:noProof/>
          <w:sz w:val="22"/>
          <w:szCs w:val="22"/>
          <w:lang w:eastAsia="zh-CN"/>
        </w:rPr>
        <w:t>14 – 18</w:t>
      </w:r>
      <w:r>
        <w:rPr>
          <w:rFonts w:ascii="Arial" w:eastAsia="SimSun" w:hAnsi="Arial" w:cs="Arial"/>
          <w:b/>
          <w:noProof/>
          <w:sz w:val="22"/>
          <w:szCs w:val="22"/>
          <w:lang w:eastAsia="zh-CN"/>
        </w:rPr>
        <w:t>,</w:t>
      </w:r>
      <w:r w:rsidR="00385ECA">
        <w:rPr>
          <w:rFonts w:ascii="Arial" w:eastAsia="SimSun" w:hAnsi="Arial" w:cs="Arial"/>
          <w:b/>
          <w:noProof/>
          <w:sz w:val="22"/>
          <w:szCs w:val="22"/>
          <w:lang w:eastAsia="zh-CN"/>
        </w:rPr>
        <w:t xml:space="preserve"> 2022</w:t>
      </w:r>
      <w:r w:rsidR="00463669">
        <w:rPr>
          <w:rFonts w:ascii="Arial" w:eastAsia="SimSun" w:hAnsi="Arial" w:cs="Arial"/>
          <w:b/>
          <w:noProof/>
          <w:sz w:val="22"/>
          <w:szCs w:val="22"/>
          <w:lang w:eastAsia="zh-CN"/>
        </w:rPr>
        <w:t xml:space="preserve">                                                       </w:t>
      </w:r>
    </w:p>
    <w:p w14:paraId="5CEEC53A" w14:textId="77777777"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4E5468">
        <w:rPr>
          <w:rFonts w:ascii="Arial" w:eastAsia="SimSun" w:hAnsi="Arial" w:cs="Arial"/>
          <w:sz w:val="22"/>
          <w:lang w:eastAsia="zh-CN"/>
        </w:rPr>
        <w:t>8.5</w:t>
      </w:r>
      <w:r w:rsidR="00A75AA3">
        <w:rPr>
          <w:rFonts w:ascii="Arial" w:eastAsia="SimSun" w:hAnsi="Arial" w:cs="Arial"/>
          <w:sz w:val="22"/>
          <w:lang w:eastAsia="zh-CN"/>
        </w:rPr>
        <w:t>.</w:t>
      </w:r>
      <w:r w:rsidR="004E5468">
        <w:rPr>
          <w:rFonts w:ascii="Arial" w:eastAsia="SimSun" w:hAnsi="Arial" w:cs="Arial"/>
          <w:sz w:val="22"/>
          <w:lang w:eastAsia="zh-CN"/>
        </w:rPr>
        <w:t>4</w:t>
      </w:r>
      <w:r w:rsidR="006C617E">
        <w:rPr>
          <w:rFonts w:ascii="Arial" w:eastAsia="SimSun" w:hAnsi="Arial" w:cs="Arial"/>
          <w:sz w:val="22"/>
          <w:lang w:eastAsia="zh-CN"/>
        </w:rPr>
        <w:t>.1</w:t>
      </w:r>
      <w:r>
        <w:rPr>
          <w:rFonts w:ascii="Arial" w:eastAsia="SimSun" w:hAnsi="Arial" w:cs="Arial"/>
          <w:sz w:val="22"/>
          <w:lang w:eastAsia="zh-CN"/>
        </w:rPr>
        <w:t xml:space="preserve"> (</w:t>
      </w:r>
      <w:r w:rsidR="0057790B" w:rsidRPr="0057790B">
        <w:rPr>
          <w:rFonts w:ascii="Arial" w:eastAsia="SimSun" w:hAnsi="Arial" w:cs="Arial"/>
          <w:sz w:val="22"/>
          <w:lang w:eastAsia="zh-CN"/>
        </w:rPr>
        <w:t>Feedback enhancements</w:t>
      </w:r>
      <w:r>
        <w:rPr>
          <w:rFonts w:ascii="Arial" w:eastAsia="SimSun" w:hAnsi="Arial" w:cs="Arial"/>
          <w:sz w:val="22"/>
          <w:lang w:eastAsia="zh-CN"/>
        </w:rPr>
        <w:t>)</w:t>
      </w:r>
    </w:p>
    <w:p w14:paraId="4F11262D"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5FF25999" w14:textId="77777777"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6C617E">
        <w:rPr>
          <w:rFonts w:ascii="Arial" w:hAnsi="Arial" w:cs="Arial"/>
          <w:sz w:val="22"/>
        </w:rPr>
        <w:t>BSR enhancements for XR</w:t>
      </w:r>
    </w:p>
    <w:p w14:paraId="6F6426D5"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7032BAED" w14:textId="77777777" w:rsidR="00463669" w:rsidRDefault="00463669" w:rsidP="00463669">
      <w:pPr>
        <w:pStyle w:val="1"/>
        <w:rPr>
          <w:rFonts w:eastAsia="SimSun"/>
          <w:lang w:eastAsia="zh-CN"/>
        </w:rPr>
      </w:pPr>
      <w:r>
        <w:t>Introduction</w:t>
      </w:r>
    </w:p>
    <w:p w14:paraId="653A188C" w14:textId="3B6916CD" w:rsidR="00E21D0F" w:rsidRDefault="00EC44C6" w:rsidP="008647BB">
      <w:pPr>
        <w:jc w:val="both"/>
        <w:rPr>
          <w:rFonts w:eastAsiaTheme="minorEastAsia"/>
          <w:lang w:eastAsia="ko-KR"/>
        </w:rPr>
      </w:pPr>
      <w:r>
        <w:rPr>
          <w:rFonts w:eastAsiaTheme="minorEastAsia" w:hint="eastAsia"/>
          <w:lang w:eastAsia="ko-KR"/>
        </w:rPr>
        <w:t>Co</w:t>
      </w:r>
      <w:r w:rsidR="007D4740">
        <w:rPr>
          <w:rFonts w:eastAsiaTheme="minorEastAsia"/>
          <w:lang w:eastAsia="ko-KR"/>
        </w:rPr>
        <w:t>nsidering</w:t>
      </w:r>
      <w:r w:rsidR="000B00C9">
        <w:rPr>
          <w:rFonts w:eastAsiaTheme="minorEastAsia"/>
          <w:lang w:eastAsia="ko-KR"/>
        </w:rPr>
        <w:t xml:space="preserve"> </w:t>
      </w:r>
      <w:r w:rsidR="000B00C9">
        <w:rPr>
          <w:rFonts w:eastAsiaTheme="minorEastAsia" w:hint="eastAsia"/>
          <w:lang w:eastAsia="ko-KR"/>
        </w:rPr>
        <w:t>t</w:t>
      </w:r>
      <w:r w:rsidR="007D4740">
        <w:rPr>
          <w:rFonts w:eastAsiaTheme="minorEastAsia"/>
          <w:lang w:eastAsia="ko-KR"/>
        </w:rPr>
        <w:t xml:space="preserve">he </w:t>
      </w:r>
      <w:r>
        <w:rPr>
          <w:rFonts w:eastAsiaTheme="minorEastAsia" w:hint="eastAsia"/>
          <w:lang w:eastAsia="ko-KR"/>
        </w:rPr>
        <w:t>agreement</w:t>
      </w:r>
      <w:r w:rsidR="000B00C9">
        <w:rPr>
          <w:rFonts w:eastAsiaTheme="minorEastAsia"/>
          <w:lang w:eastAsia="ko-KR"/>
        </w:rPr>
        <w:t>s</w:t>
      </w:r>
      <w:r>
        <w:rPr>
          <w:rFonts w:eastAsiaTheme="minorEastAsia" w:hint="eastAsia"/>
          <w:lang w:eastAsia="ko-KR"/>
        </w:rPr>
        <w:t xml:space="preserve"> in</w:t>
      </w:r>
      <w:r>
        <w:rPr>
          <w:rFonts w:eastAsiaTheme="minorEastAsia"/>
          <w:lang w:eastAsia="ko-KR"/>
        </w:rPr>
        <w:t xml:space="preserve"> previous</w:t>
      </w:r>
      <w:r>
        <w:rPr>
          <w:rFonts w:eastAsiaTheme="minorEastAsia" w:hint="eastAsia"/>
          <w:lang w:eastAsia="ko-KR"/>
        </w:rPr>
        <w:t xml:space="preserve"> RAN2</w:t>
      </w:r>
      <w:r>
        <w:rPr>
          <w:rFonts w:eastAsiaTheme="minorEastAsia"/>
          <w:lang w:eastAsia="ko-KR"/>
        </w:rPr>
        <w:t xml:space="preserve"> meeting </w:t>
      </w:r>
      <w:r>
        <w:rPr>
          <w:rFonts w:eastAsiaTheme="minorEastAsia" w:hint="eastAsia"/>
          <w:lang w:eastAsia="ko-KR"/>
        </w:rPr>
        <w:t>[</w:t>
      </w:r>
      <w:r w:rsidR="000B00C9">
        <w:rPr>
          <w:rFonts w:eastAsiaTheme="minorEastAsia"/>
          <w:lang w:eastAsia="ko-KR"/>
        </w:rPr>
        <w:t>1</w:t>
      </w:r>
      <w:r>
        <w:rPr>
          <w:rFonts w:eastAsiaTheme="minorEastAsia" w:hint="eastAsia"/>
          <w:lang w:eastAsia="ko-KR"/>
        </w:rPr>
        <w:t>]</w:t>
      </w:r>
      <w:r w:rsidR="00C7268E">
        <w:rPr>
          <w:rFonts w:eastAsiaTheme="minorEastAsia"/>
          <w:lang w:eastAsia="ko-KR"/>
        </w:rPr>
        <w:t>, i.e.,</w:t>
      </w:r>
    </w:p>
    <w:tbl>
      <w:tblPr>
        <w:tblStyle w:val="a5"/>
        <w:tblW w:w="9770" w:type="dxa"/>
        <w:tblLook w:val="04A0" w:firstRow="1" w:lastRow="0" w:firstColumn="1" w:lastColumn="0" w:noHBand="0" w:noVBand="1"/>
      </w:tblPr>
      <w:tblGrid>
        <w:gridCol w:w="9770"/>
      </w:tblGrid>
      <w:tr w:rsidR="00EC44C6" w14:paraId="439D30EC" w14:textId="77777777" w:rsidTr="00B66011">
        <w:trPr>
          <w:trHeight w:val="2411"/>
        </w:trPr>
        <w:tc>
          <w:tcPr>
            <w:tcW w:w="9770" w:type="dxa"/>
          </w:tcPr>
          <w:p w14:paraId="6C526731" w14:textId="26C08608" w:rsidR="00EC44C6" w:rsidRPr="00B66011" w:rsidRDefault="00163B5D" w:rsidP="00471882">
            <w:pPr>
              <w:pStyle w:val="Agreement"/>
              <w:rPr>
                <w:sz w:val="18"/>
              </w:rPr>
            </w:pPr>
            <w:r w:rsidRPr="00B66011">
              <w:rPr>
                <w:sz w:val="18"/>
              </w:rPr>
              <w:t>1: introduce new BS table(s) to reduce the quantisation errors (e.g. for high bit rates). FFS how new BSR tables are created and how they impact BSR formats (can be discussed in WI phase).</w:t>
            </w:r>
          </w:p>
          <w:p w14:paraId="6FE016B8" w14:textId="77777777" w:rsidR="00471882" w:rsidRPr="00B66011" w:rsidRDefault="00163B5D" w:rsidP="00471882">
            <w:pPr>
              <w:pStyle w:val="Agreement"/>
              <w:rPr>
                <w:sz w:val="18"/>
              </w:rPr>
            </w:pPr>
            <w:r w:rsidRPr="00B66011">
              <w:rPr>
                <w:sz w:val="18"/>
              </w:rPr>
              <w:t>Delay information consis</w:t>
            </w:r>
            <w:r w:rsidR="00471882" w:rsidRPr="00B66011">
              <w:rPr>
                <w:sz w:val="18"/>
              </w:rPr>
              <w:t>ts of at least “remaining time”.</w:t>
            </w:r>
          </w:p>
          <w:p w14:paraId="712FE9DA" w14:textId="77777777" w:rsidR="00471882" w:rsidRPr="00B66011" w:rsidRDefault="00DF2785" w:rsidP="00471882">
            <w:pPr>
              <w:pStyle w:val="Agreement"/>
              <w:rPr>
                <w:sz w:val="18"/>
              </w:rPr>
            </w:pPr>
            <w:r w:rsidRPr="00B66011">
              <w:rPr>
                <w:sz w:val="18"/>
              </w:rPr>
              <w:t xml:space="preserve">2: 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 </w:t>
            </w:r>
          </w:p>
          <w:p w14:paraId="00CC95D8" w14:textId="69C622BF" w:rsidR="00163B5D" w:rsidRPr="00471882" w:rsidRDefault="00DF2785" w:rsidP="00471882">
            <w:pPr>
              <w:pStyle w:val="Agreement"/>
            </w:pPr>
            <w:r w:rsidRPr="00B66011">
              <w:rPr>
                <w:sz w:val="18"/>
              </w:rPr>
              <w:t>If we have delay information reporting, RAN2 aims to define how the UE determines the “remaining time” in the delay information</w:t>
            </w:r>
          </w:p>
        </w:tc>
      </w:tr>
    </w:tbl>
    <w:p w14:paraId="006AA315" w14:textId="4501F5E2" w:rsidR="00EC44C6" w:rsidRDefault="00EC44C6" w:rsidP="007D4740">
      <w:pPr>
        <w:spacing w:before="120"/>
        <w:jc w:val="both"/>
        <w:rPr>
          <w:rFonts w:eastAsiaTheme="minorEastAsia"/>
          <w:lang w:eastAsia="ko-KR"/>
        </w:rPr>
      </w:pPr>
      <w:r>
        <w:rPr>
          <w:rFonts w:eastAsiaTheme="minorEastAsia"/>
          <w:lang w:eastAsia="ko-KR"/>
        </w:rPr>
        <w:t xml:space="preserve">BSR enhancement is captured as one of the potential solutions for </w:t>
      </w:r>
      <w:r w:rsidR="007D4740">
        <w:rPr>
          <w:rFonts w:eastAsiaTheme="minorEastAsia"/>
          <w:lang w:eastAsia="ko-KR"/>
        </w:rPr>
        <w:t>capacity improvement</w:t>
      </w:r>
      <w:r w:rsidR="000A75B1">
        <w:rPr>
          <w:rFonts w:eastAsiaTheme="minorEastAsia"/>
          <w:lang w:eastAsia="ko-KR"/>
        </w:rPr>
        <w:t>s</w:t>
      </w:r>
      <w:r w:rsidR="007D4740">
        <w:rPr>
          <w:rFonts w:eastAsiaTheme="minorEastAsia"/>
          <w:lang w:eastAsia="ko-KR"/>
        </w:rPr>
        <w:t xml:space="preserve">, </w:t>
      </w:r>
      <w:r>
        <w:rPr>
          <w:rFonts w:eastAsiaTheme="minorEastAsia"/>
          <w:lang w:eastAsia="ko-KR"/>
        </w:rPr>
        <w:t>and RAN2 can further dis</w:t>
      </w:r>
      <w:r w:rsidR="007D4740">
        <w:rPr>
          <w:rFonts w:eastAsiaTheme="minorEastAsia"/>
          <w:lang w:eastAsia="ko-KR"/>
        </w:rPr>
        <w:t>cuss details on BSR enhancement</w:t>
      </w:r>
      <w:r w:rsidR="000A75B1">
        <w:rPr>
          <w:rFonts w:eastAsiaTheme="minorEastAsia"/>
          <w:lang w:eastAsia="ko-KR"/>
        </w:rPr>
        <w:t>s</w:t>
      </w:r>
      <w:r>
        <w:rPr>
          <w:rFonts w:eastAsiaTheme="minorEastAsia"/>
          <w:lang w:eastAsia="ko-KR"/>
        </w:rPr>
        <w:t xml:space="preserve"> based on the agreement</w:t>
      </w:r>
      <w:r w:rsidR="00FC619E">
        <w:rPr>
          <w:rFonts w:eastAsiaTheme="minorEastAsia"/>
          <w:lang w:eastAsia="ko-KR"/>
        </w:rPr>
        <w:t>s</w:t>
      </w:r>
      <w:r>
        <w:rPr>
          <w:rFonts w:eastAsiaTheme="minorEastAsia"/>
          <w:lang w:eastAsia="ko-KR"/>
        </w:rPr>
        <w:t xml:space="preserve"> from the last meeting.</w:t>
      </w:r>
    </w:p>
    <w:p w14:paraId="770CDE4E" w14:textId="4BFCB0BA" w:rsidR="00BE0B82" w:rsidRPr="00D05A09" w:rsidRDefault="007D4740" w:rsidP="00BE0B82">
      <w:pPr>
        <w:rPr>
          <w:rFonts w:eastAsia="맑은 고딕"/>
          <w:lang w:eastAsia="ko-KR"/>
        </w:rPr>
      </w:pPr>
      <w:r>
        <w:rPr>
          <w:rFonts w:eastAsiaTheme="minorEastAsia"/>
          <w:lang w:eastAsia="ko-KR"/>
        </w:rPr>
        <w:t xml:space="preserve">Specifically, </w:t>
      </w:r>
      <w:r w:rsidR="000A75B1">
        <w:rPr>
          <w:rFonts w:eastAsiaTheme="minorEastAsia"/>
          <w:lang w:eastAsia="ko-KR"/>
        </w:rPr>
        <w:t>the BSR enhancements have been</w:t>
      </w:r>
      <w:r w:rsidR="00FC619E">
        <w:rPr>
          <w:rFonts w:eastAsiaTheme="minorEastAsia"/>
          <w:lang w:eastAsia="ko-KR"/>
        </w:rPr>
        <w:t xml:space="preserve"> considered</w:t>
      </w:r>
      <w:r w:rsidR="00D87D20">
        <w:rPr>
          <w:rFonts w:eastAsiaTheme="minorEastAsia"/>
          <w:lang w:eastAsia="ko-KR"/>
        </w:rPr>
        <w:t xml:space="preserve"> in terms of 1) introducing</w:t>
      </w:r>
      <w:r w:rsidR="00FC619E">
        <w:rPr>
          <w:rFonts w:eastAsiaTheme="minorEastAsia"/>
          <w:lang w:eastAsia="ko-KR"/>
        </w:rPr>
        <w:t xml:space="preserve"> </w:t>
      </w:r>
      <w:r w:rsidR="005631B9">
        <w:rPr>
          <w:rFonts w:eastAsiaTheme="minorEastAsia"/>
          <w:lang w:eastAsia="ko-KR"/>
        </w:rPr>
        <w:t>new BS</w:t>
      </w:r>
      <w:r w:rsidR="00AC37C4">
        <w:rPr>
          <w:rFonts w:eastAsiaTheme="minorEastAsia"/>
          <w:lang w:eastAsia="ko-KR"/>
        </w:rPr>
        <w:t xml:space="preserve"> table(s) to re</w:t>
      </w:r>
      <w:r w:rsidR="00D87D20">
        <w:rPr>
          <w:rFonts w:eastAsiaTheme="minorEastAsia"/>
          <w:lang w:eastAsia="ko-KR"/>
        </w:rPr>
        <w:t xml:space="preserve">duce the quantisation errors, and 2) considering delay information </w:t>
      </w:r>
      <w:r w:rsidR="0095250A">
        <w:rPr>
          <w:rFonts w:eastAsiaTheme="minorEastAsia"/>
          <w:lang w:eastAsia="ko-KR"/>
        </w:rPr>
        <w:t>useful for XR.</w:t>
      </w:r>
      <w:r w:rsidR="009938BE">
        <w:rPr>
          <w:rFonts w:eastAsiaTheme="minorEastAsia"/>
          <w:lang w:eastAsia="ko-KR"/>
        </w:rPr>
        <w:t xml:space="preserve"> In this document, we discuss BSR enhancements in light of </w:t>
      </w:r>
      <w:r w:rsidR="009A0001">
        <w:rPr>
          <w:rFonts w:eastAsiaTheme="minorEastAsia"/>
          <w:lang w:eastAsia="ko-KR"/>
        </w:rPr>
        <w:t xml:space="preserve">the </w:t>
      </w:r>
      <w:r w:rsidR="00F551EC">
        <w:rPr>
          <w:rFonts w:eastAsiaTheme="minorEastAsia"/>
          <w:lang w:eastAsia="ko-KR"/>
        </w:rPr>
        <w:t>aforementioned two directions.</w:t>
      </w:r>
    </w:p>
    <w:p w14:paraId="4F88E214" w14:textId="77777777" w:rsidR="00463669" w:rsidRDefault="00463669" w:rsidP="00463669">
      <w:pPr>
        <w:pStyle w:val="1"/>
        <w:rPr>
          <w:rFonts w:eastAsia="SimSun"/>
          <w:lang w:eastAsia="zh-CN"/>
        </w:rPr>
      </w:pPr>
      <w:r>
        <w:rPr>
          <w:rFonts w:eastAsia="SimSun"/>
          <w:lang w:eastAsia="zh-CN"/>
        </w:rPr>
        <w:t>Discussion</w:t>
      </w:r>
      <w:bookmarkStart w:id="3" w:name="OLE_LINK462"/>
      <w:bookmarkStart w:id="4" w:name="OLE_LINK463"/>
    </w:p>
    <w:p w14:paraId="5155F3DA" w14:textId="385C132C" w:rsidR="00730D9F" w:rsidRDefault="005631B9" w:rsidP="00730D9F">
      <w:pPr>
        <w:pStyle w:val="2"/>
        <w:tabs>
          <w:tab w:val="clear" w:pos="1248"/>
          <w:tab w:val="left" w:pos="0"/>
        </w:tabs>
        <w:spacing w:after="240"/>
        <w:ind w:left="0"/>
        <w:rPr>
          <w:rFonts w:eastAsiaTheme="minorEastAsia"/>
          <w:lang w:eastAsia="ko-KR"/>
        </w:rPr>
      </w:pPr>
      <w:r>
        <w:rPr>
          <w:rFonts w:eastAsiaTheme="minorEastAsia" w:hint="eastAsia"/>
          <w:lang w:eastAsia="ko-KR"/>
        </w:rPr>
        <w:t>New BS</w:t>
      </w:r>
      <w:r w:rsidR="0019444E">
        <w:rPr>
          <w:rFonts w:eastAsiaTheme="minorEastAsia" w:hint="eastAsia"/>
          <w:lang w:eastAsia="ko-KR"/>
        </w:rPr>
        <w:t xml:space="preserve"> Table</w:t>
      </w:r>
    </w:p>
    <w:p w14:paraId="59CF7903" w14:textId="19E16D09" w:rsidR="007017F3" w:rsidRDefault="007017F3" w:rsidP="007017F3">
      <w:pPr>
        <w:rPr>
          <w:rFonts w:eastAsiaTheme="minorEastAsia"/>
          <w:lang w:eastAsia="ko-KR"/>
        </w:rPr>
      </w:pPr>
      <w:r>
        <w:rPr>
          <w:rFonts w:eastAsiaTheme="minorEastAsia"/>
          <w:lang w:eastAsia="ko-KR"/>
        </w:rPr>
        <w:t xml:space="preserve">In the current spec, the buffer size field of </w:t>
      </w:r>
      <w:r w:rsidRPr="00730D9F">
        <w:rPr>
          <w:rFonts w:eastAsiaTheme="minorEastAsia"/>
          <w:lang w:eastAsia="ko-KR"/>
        </w:rPr>
        <w:t>BSR</w:t>
      </w:r>
      <w:r>
        <w:rPr>
          <w:rFonts w:eastAsiaTheme="minorEastAsia"/>
          <w:lang w:eastAsia="ko-KR"/>
        </w:rPr>
        <w:t xml:space="preserve"> is used to report an index representing a numeric buffer size interval that covers the actual buffer size. </w:t>
      </w:r>
      <w:r w:rsidR="00572327">
        <w:rPr>
          <w:rFonts w:eastAsiaTheme="minorEastAsia"/>
          <w:lang w:eastAsia="ko-KR"/>
        </w:rPr>
        <w:t>C</w:t>
      </w:r>
      <w:r w:rsidR="005631B9">
        <w:rPr>
          <w:rFonts w:eastAsiaTheme="minorEastAsia"/>
          <w:lang w:eastAsia="ko-KR"/>
        </w:rPr>
        <w:t>urrent BS</w:t>
      </w:r>
      <w:r>
        <w:rPr>
          <w:rFonts w:eastAsiaTheme="minorEastAsia"/>
          <w:lang w:eastAsia="ko-KR"/>
        </w:rPr>
        <w:t xml:space="preserve"> tables</w:t>
      </w:r>
      <w:r w:rsidR="000E0BD8">
        <w:rPr>
          <w:rFonts w:eastAsiaTheme="minorEastAsia"/>
          <w:lang w:eastAsia="ko-KR"/>
        </w:rPr>
        <w:t>, both for short and long BSR</w:t>
      </w:r>
      <w:r w:rsidR="009C404B">
        <w:rPr>
          <w:rFonts w:eastAsiaTheme="minorEastAsia"/>
          <w:lang w:eastAsia="ko-KR"/>
        </w:rPr>
        <w:t>s</w:t>
      </w:r>
      <w:r w:rsidR="000E0BD8">
        <w:rPr>
          <w:rFonts w:eastAsiaTheme="minorEastAsia"/>
          <w:lang w:eastAsia="ko-KR"/>
        </w:rPr>
        <w:t>,</w:t>
      </w:r>
      <w:r>
        <w:rPr>
          <w:rFonts w:eastAsiaTheme="minorEastAsia"/>
          <w:lang w:eastAsia="ko-KR"/>
        </w:rPr>
        <w:t xml:space="preserve"> are designed by exponential functions, such that </w:t>
      </w:r>
      <w:r w:rsidR="009C404B">
        <w:rPr>
          <w:rFonts w:eastAsiaTheme="minorEastAsia"/>
          <w:lang w:eastAsia="ko-KR"/>
        </w:rPr>
        <w:t>the BS</w:t>
      </w:r>
      <w:r w:rsidR="00306049">
        <w:rPr>
          <w:rFonts w:eastAsiaTheme="minorEastAsia"/>
          <w:lang w:eastAsia="ko-KR"/>
        </w:rPr>
        <w:t xml:space="preserve"> </w:t>
      </w:r>
      <w:r>
        <w:rPr>
          <w:rFonts w:eastAsiaTheme="minorEastAsia"/>
          <w:lang w:eastAsia="ko-KR"/>
        </w:rPr>
        <w:t>interval becomes wider</w:t>
      </w:r>
      <w:r>
        <w:rPr>
          <w:rFonts w:eastAsiaTheme="minorEastAsia"/>
          <w:lang w:val="en-US" w:eastAsia="ko-KR"/>
        </w:rPr>
        <w:t>—</w:t>
      </w:r>
      <w:r>
        <w:rPr>
          <w:rFonts w:eastAsiaTheme="minorEastAsia"/>
          <w:lang w:eastAsia="ko-KR"/>
        </w:rPr>
        <w:t>the granularity becomes lower</w:t>
      </w:r>
      <w:r>
        <w:rPr>
          <w:rFonts w:eastAsiaTheme="minorEastAsia"/>
          <w:lang w:val="en-US" w:eastAsia="ko-KR"/>
        </w:rPr>
        <w:t>—</w:t>
      </w:r>
      <w:r>
        <w:rPr>
          <w:rFonts w:eastAsiaTheme="minorEastAsia"/>
          <w:lang w:eastAsia="ko-KR"/>
        </w:rPr>
        <w:t>as the index (</w:t>
      </w:r>
      <w:r w:rsidR="009C404B">
        <w:rPr>
          <w:rFonts w:eastAsiaTheme="minorEastAsia"/>
          <w:lang w:eastAsia="ko-KR"/>
        </w:rPr>
        <w:t>and hence, the BS</w:t>
      </w:r>
      <w:r>
        <w:rPr>
          <w:rFonts w:eastAsiaTheme="minorEastAsia"/>
          <w:lang w:eastAsia="ko-KR"/>
        </w:rPr>
        <w:t xml:space="preserve">) increases. </w:t>
      </w:r>
    </w:p>
    <w:p w14:paraId="5BCD1916" w14:textId="1126EC8A" w:rsidR="00572327" w:rsidRDefault="00306049" w:rsidP="007017F3">
      <w:pPr>
        <w:rPr>
          <w:rFonts w:eastAsiaTheme="minorEastAsia"/>
          <w:lang w:eastAsia="ko-KR"/>
        </w:rPr>
      </w:pPr>
      <w:r>
        <w:rPr>
          <w:rFonts w:eastAsiaTheme="minorEastAsia"/>
          <w:lang w:eastAsia="ko-KR"/>
        </w:rPr>
        <w:t>Note that t</w:t>
      </w:r>
      <w:r w:rsidR="00572327">
        <w:rPr>
          <w:rFonts w:eastAsiaTheme="minorEastAsia"/>
          <w:lang w:eastAsia="ko-KR"/>
        </w:rPr>
        <w:t>he mo</w:t>
      </w:r>
      <w:r w:rsidR="009C404B">
        <w:rPr>
          <w:rFonts w:eastAsiaTheme="minorEastAsia"/>
          <w:lang w:eastAsia="ko-KR"/>
        </w:rPr>
        <w:t xml:space="preserve">tivation of introducing new BS </w:t>
      </w:r>
      <w:r w:rsidR="00AE5384">
        <w:rPr>
          <w:rFonts w:eastAsiaTheme="minorEastAsia"/>
          <w:lang w:eastAsia="ko-KR"/>
        </w:rPr>
        <w:t xml:space="preserve">table(s) </w:t>
      </w:r>
      <w:r w:rsidR="009C404B">
        <w:rPr>
          <w:rFonts w:eastAsiaTheme="minorEastAsia"/>
          <w:lang w:eastAsia="ko-KR"/>
        </w:rPr>
        <w:t>arises from the fact that</w:t>
      </w:r>
      <w:r w:rsidR="007017F3">
        <w:rPr>
          <w:rFonts w:eastAsiaTheme="minorEastAsia" w:hint="eastAsia"/>
          <w:lang w:eastAsia="ko-KR"/>
        </w:rPr>
        <w:t xml:space="preserve"> XR a</w:t>
      </w:r>
      <w:r w:rsidR="007017F3">
        <w:rPr>
          <w:rFonts w:eastAsiaTheme="minorEastAsia"/>
          <w:lang w:eastAsia="ko-KR"/>
        </w:rPr>
        <w:t>pplications</w:t>
      </w:r>
      <w:r w:rsidR="007017F3">
        <w:rPr>
          <w:rFonts w:eastAsiaTheme="minorEastAsia" w:hint="eastAsia"/>
          <w:lang w:eastAsia="ko-KR"/>
        </w:rPr>
        <w:t xml:space="preserve"> </w:t>
      </w:r>
      <w:r w:rsidR="00572327">
        <w:rPr>
          <w:rFonts w:eastAsiaTheme="minorEastAsia"/>
          <w:lang w:eastAsia="ko-KR"/>
        </w:rPr>
        <w:t xml:space="preserve">may </w:t>
      </w:r>
      <w:r w:rsidR="007017F3">
        <w:rPr>
          <w:rFonts w:eastAsiaTheme="minorEastAsia" w:hint="eastAsia"/>
          <w:lang w:eastAsia="ko-KR"/>
        </w:rPr>
        <w:t xml:space="preserve">entail large </w:t>
      </w:r>
      <w:r w:rsidR="007017F3">
        <w:rPr>
          <w:rFonts w:eastAsiaTheme="minorEastAsia"/>
          <w:lang w:eastAsia="ko-KR"/>
        </w:rPr>
        <w:t xml:space="preserve">UL </w:t>
      </w:r>
      <w:r w:rsidR="007017F3">
        <w:rPr>
          <w:rFonts w:eastAsiaTheme="minorEastAsia" w:hint="eastAsia"/>
          <w:lang w:eastAsia="ko-KR"/>
        </w:rPr>
        <w:t>data bursts</w:t>
      </w:r>
      <w:r w:rsidR="007017F3">
        <w:rPr>
          <w:rFonts w:eastAsiaTheme="minorEastAsia"/>
          <w:lang w:eastAsia="ko-KR"/>
        </w:rPr>
        <w:t>, e</w:t>
      </w:r>
      <w:r w:rsidR="00772F57">
        <w:rPr>
          <w:rFonts w:eastAsiaTheme="minorEastAsia"/>
          <w:lang w:eastAsia="ko-KR"/>
        </w:rPr>
        <w:t>.g., AR with UL video traffic</w:t>
      </w:r>
      <w:r>
        <w:rPr>
          <w:rFonts w:eastAsiaTheme="minorEastAsia"/>
          <w:lang w:eastAsia="ko-KR"/>
        </w:rPr>
        <w:t>, such that the XR UL traffic amount may be reported</w:t>
      </w:r>
      <w:r w:rsidR="00371BA0">
        <w:rPr>
          <w:rFonts w:eastAsiaTheme="minorEastAsia"/>
          <w:lang w:eastAsia="ko-KR"/>
        </w:rPr>
        <w:t xml:space="preserve"> by</w:t>
      </w:r>
      <w:r w:rsidR="007017F3">
        <w:rPr>
          <w:rFonts w:eastAsiaTheme="minorEastAsia"/>
          <w:lang w:eastAsia="ko-KR"/>
        </w:rPr>
        <w:t xml:space="preserve"> </w:t>
      </w:r>
      <w:r w:rsidR="005D4ADA">
        <w:rPr>
          <w:rFonts w:eastAsiaTheme="minorEastAsia"/>
          <w:lang w:eastAsia="ko-KR"/>
        </w:rPr>
        <w:t xml:space="preserve">a </w:t>
      </w:r>
      <w:r w:rsidR="00772F57">
        <w:rPr>
          <w:rFonts w:eastAsiaTheme="minorEastAsia"/>
          <w:lang w:eastAsia="ko-KR"/>
        </w:rPr>
        <w:t>BS</w:t>
      </w:r>
      <w:r w:rsidR="005D4ADA">
        <w:rPr>
          <w:rFonts w:eastAsiaTheme="minorEastAsia"/>
          <w:lang w:eastAsia="ko-KR"/>
        </w:rPr>
        <w:t xml:space="preserve"> index</w:t>
      </w:r>
      <w:r w:rsidR="00371BA0">
        <w:rPr>
          <w:rFonts w:eastAsiaTheme="minorEastAsia"/>
          <w:lang w:eastAsia="ko-KR"/>
        </w:rPr>
        <w:t xml:space="preserve"> </w:t>
      </w:r>
      <w:r w:rsidR="005D4ADA">
        <w:rPr>
          <w:rFonts w:eastAsiaTheme="minorEastAsia"/>
          <w:lang w:eastAsia="ko-KR"/>
        </w:rPr>
        <w:t>indicating</w:t>
      </w:r>
      <w:r w:rsidR="00371BA0">
        <w:rPr>
          <w:rFonts w:eastAsiaTheme="minorEastAsia"/>
          <w:lang w:eastAsia="ko-KR"/>
        </w:rPr>
        <w:t xml:space="preserve"> a </w:t>
      </w:r>
      <w:r w:rsidR="007017F3">
        <w:rPr>
          <w:rFonts w:eastAsiaTheme="minorEastAsia"/>
          <w:lang w:eastAsia="ko-KR"/>
        </w:rPr>
        <w:t>low granularity</w:t>
      </w:r>
      <w:r w:rsidR="00371BA0">
        <w:rPr>
          <w:rFonts w:eastAsiaTheme="minorEastAsia"/>
          <w:lang w:eastAsia="ko-KR"/>
        </w:rPr>
        <w:t xml:space="preserve"> </w:t>
      </w:r>
      <w:r w:rsidR="009C404B">
        <w:rPr>
          <w:rFonts w:eastAsiaTheme="minorEastAsia"/>
          <w:lang w:eastAsia="ko-KR"/>
        </w:rPr>
        <w:t>BS</w:t>
      </w:r>
      <w:r w:rsidR="00371BA0">
        <w:rPr>
          <w:rFonts w:eastAsiaTheme="minorEastAsia"/>
          <w:lang w:eastAsia="ko-KR"/>
        </w:rPr>
        <w:t xml:space="preserve"> interval</w:t>
      </w:r>
      <w:r w:rsidR="007017F3">
        <w:rPr>
          <w:rFonts w:eastAsiaTheme="minorEastAsia"/>
          <w:lang w:eastAsia="ko-KR"/>
        </w:rPr>
        <w:t xml:space="preserve">. </w:t>
      </w:r>
    </w:p>
    <w:p w14:paraId="38941D21" w14:textId="760570CF" w:rsidR="00AE5384" w:rsidRDefault="00B54E68" w:rsidP="007017F3">
      <w:pPr>
        <w:rPr>
          <w:rFonts w:eastAsiaTheme="minorEastAsia"/>
          <w:lang w:eastAsia="ko-KR"/>
        </w:rPr>
      </w:pPr>
      <w:r>
        <w:rPr>
          <w:rFonts w:eastAsiaTheme="minorEastAsia"/>
          <w:lang w:eastAsia="ko-KR"/>
        </w:rPr>
        <w:t>On the other hand</w:t>
      </w:r>
      <w:r w:rsidR="000E372B">
        <w:rPr>
          <w:rFonts w:eastAsiaTheme="minorEastAsia"/>
          <w:lang w:eastAsia="ko-KR"/>
        </w:rPr>
        <w:t>,</w:t>
      </w:r>
      <w:r w:rsidR="005C4852">
        <w:rPr>
          <w:rFonts w:eastAsiaTheme="minorEastAsia"/>
          <w:lang w:eastAsia="ko-KR"/>
        </w:rPr>
        <w:t xml:space="preserve"> </w:t>
      </w:r>
      <w:r w:rsidR="000E0BD8">
        <w:rPr>
          <w:rFonts w:eastAsiaTheme="minorEastAsia"/>
          <w:lang w:eastAsia="ko-KR"/>
        </w:rPr>
        <w:t>some</w:t>
      </w:r>
      <w:r w:rsidR="005C4852">
        <w:rPr>
          <w:rFonts w:eastAsiaTheme="minorEastAsia"/>
          <w:lang w:eastAsia="ko-KR"/>
        </w:rPr>
        <w:t xml:space="preserve"> other</w:t>
      </w:r>
      <w:r w:rsidR="000E0BD8">
        <w:rPr>
          <w:rFonts w:eastAsiaTheme="minorEastAsia"/>
          <w:lang w:eastAsia="ko-KR"/>
        </w:rPr>
        <w:t xml:space="preserve"> applications</w:t>
      </w:r>
      <w:r w:rsidR="000E372B">
        <w:rPr>
          <w:rFonts w:eastAsiaTheme="minorEastAsia"/>
          <w:lang w:eastAsia="ko-KR"/>
        </w:rPr>
        <w:t>, e.g.,</w:t>
      </w:r>
      <w:r w:rsidR="005C4852">
        <w:rPr>
          <w:rFonts w:eastAsiaTheme="minorEastAsia"/>
          <w:lang w:eastAsia="ko-KR"/>
        </w:rPr>
        <w:t xml:space="preserve"> web browsing,</w:t>
      </w:r>
      <w:r w:rsidR="000E0BD8">
        <w:rPr>
          <w:rFonts w:eastAsiaTheme="minorEastAsia"/>
          <w:lang w:eastAsia="ko-KR"/>
        </w:rPr>
        <w:t xml:space="preserve"> may not </w:t>
      </w:r>
      <w:r w:rsidR="0025380E">
        <w:rPr>
          <w:rFonts w:eastAsiaTheme="minorEastAsia"/>
          <w:lang w:eastAsia="ko-KR"/>
        </w:rPr>
        <w:t>incur substantial</w:t>
      </w:r>
      <w:r>
        <w:rPr>
          <w:rFonts w:eastAsiaTheme="minorEastAsia"/>
          <w:lang w:eastAsia="ko-KR"/>
        </w:rPr>
        <w:t xml:space="preserve"> UL data burst</w:t>
      </w:r>
      <w:r w:rsidR="000E372B">
        <w:rPr>
          <w:rFonts w:eastAsiaTheme="minorEastAsia"/>
          <w:lang w:eastAsia="ko-KR"/>
        </w:rPr>
        <w:t>. It</w:t>
      </w:r>
      <w:r w:rsidR="007869CE">
        <w:rPr>
          <w:rFonts w:eastAsiaTheme="minorEastAsia"/>
          <w:lang w:eastAsia="ko-KR"/>
        </w:rPr>
        <w:t xml:space="preserve"> </w:t>
      </w:r>
      <w:r w:rsidR="000E372B">
        <w:rPr>
          <w:rFonts w:eastAsiaTheme="minorEastAsia"/>
          <w:lang w:eastAsia="ko-KR"/>
        </w:rPr>
        <w:t>means</w:t>
      </w:r>
      <w:r w:rsidR="0025380E">
        <w:rPr>
          <w:rFonts w:eastAsiaTheme="minorEastAsia"/>
          <w:lang w:eastAsia="ko-KR"/>
        </w:rPr>
        <w:t xml:space="preserve"> that these applications may not </w:t>
      </w:r>
      <w:r w:rsidR="00FF2E7D">
        <w:rPr>
          <w:rFonts w:eastAsiaTheme="minorEastAsia"/>
          <w:lang w:eastAsia="ko-KR"/>
        </w:rPr>
        <w:t>necessarily requir</w:t>
      </w:r>
      <w:r w:rsidR="000E372B">
        <w:rPr>
          <w:rFonts w:eastAsiaTheme="minorEastAsia"/>
          <w:lang w:eastAsia="ko-KR"/>
        </w:rPr>
        <w:t xml:space="preserve">e a newly designed BSR table(s), and can be served with legacy BS tables without </w:t>
      </w:r>
      <w:r w:rsidR="007F4BE7">
        <w:rPr>
          <w:rFonts w:eastAsiaTheme="minorEastAsia"/>
          <w:lang w:eastAsia="ko-KR"/>
        </w:rPr>
        <w:t>noticeable performance degradation.</w:t>
      </w:r>
    </w:p>
    <w:p w14:paraId="6A911BCB" w14:textId="6DCB88B1" w:rsidR="003E09FB" w:rsidRPr="00224883" w:rsidRDefault="00B6058B" w:rsidP="007017F3">
      <w:pPr>
        <w:rPr>
          <w:rFonts w:eastAsiaTheme="minorEastAsia"/>
          <w:b/>
          <w:lang w:eastAsia="ko-KR"/>
        </w:rPr>
      </w:pPr>
      <w:r>
        <w:rPr>
          <w:rFonts w:eastAsiaTheme="minorEastAsia"/>
          <w:b/>
          <w:lang w:eastAsia="ko-KR"/>
        </w:rPr>
        <w:t xml:space="preserve">Observation 1: For the </w:t>
      </w:r>
      <w:r w:rsidRPr="00224883">
        <w:rPr>
          <w:rFonts w:eastAsiaTheme="minorEastAsia"/>
          <w:b/>
          <w:lang w:eastAsia="ko-KR"/>
        </w:rPr>
        <w:t>applications that may not generate large UL data burst</w:t>
      </w:r>
      <w:r>
        <w:rPr>
          <w:rFonts w:eastAsiaTheme="minorEastAsia"/>
          <w:b/>
          <w:lang w:eastAsia="ko-KR"/>
        </w:rPr>
        <w:t>,</w:t>
      </w:r>
      <w:r w:rsidRPr="00224883">
        <w:rPr>
          <w:rFonts w:eastAsiaTheme="minorEastAsia"/>
          <w:b/>
          <w:lang w:eastAsia="ko-KR"/>
        </w:rPr>
        <w:t xml:space="preserve"> </w:t>
      </w:r>
      <w:r>
        <w:rPr>
          <w:rFonts w:eastAsiaTheme="minorEastAsia"/>
          <w:b/>
          <w:lang w:eastAsia="ko-KR"/>
        </w:rPr>
        <w:t>legacy BS tables can be used without noticeabl</w:t>
      </w:r>
      <w:r w:rsidR="00271356">
        <w:rPr>
          <w:rFonts w:eastAsiaTheme="minorEastAsia"/>
          <w:b/>
          <w:lang w:eastAsia="ko-KR"/>
        </w:rPr>
        <w:t>e</w:t>
      </w:r>
      <w:r>
        <w:rPr>
          <w:rFonts w:eastAsiaTheme="minorEastAsia"/>
          <w:b/>
          <w:lang w:eastAsia="ko-KR"/>
        </w:rPr>
        <w:t xml:space="preserve"> performance degradation.</w:t>
      </w:r>
    </w:p>
    <w:p w14:paraId="348E0C5F" w14:textId="200FE2D2" w:rsidR="00F4723A" w:rsidRDefault="00492792" w:rsidP="002B0282">
      <w:pPr>
        <w:rPr>
          <w:rFonts w:eastAsiaTheme="minorEastAsia"/>
          <w:lang w:eastAsia="ko-KR"/>
        </w:rPr>
      </w:pPr>
      <w:r>
        <w:rPr>
          <w:rFonts w:eastAsiaTheme="minorEastAsia"/>
          <w:lang w:eastAsia="ko-KR"/>
        </w:rPr>
        <w:t xml:space="preserve">Intuitively, </w:t>
      </w:r>
      <w:r w:rsidR="00BB3FFC">
        <w:rPr>
          <w:rFonts w:eastAsiaTheme="minorEastAsia"/>
          <w:lang w:eastAsia="ko-KR"/>
        </w:rPr>
        <w:t>when introducing a new BS table</w:t>
      </w:r>
      <w:r>
        <w:rPr>
          <w:rFonts w:eastAsiaTheme="minorEastAsia"/>
          <w:lang w:eastAsia="ko-KR"/>
        </w:rPr>
        <w:t xml:space="preserve">, </w:t>
      </w:r>
      <w:r w:rsidR="00BB3FFC">
        <w:rPr>
          <w:rFonts w:eastAsiaTheme="minorEastAsia"/>
          <w:lang w:eastAsia="ko-KR"/>
        </w:rPr>
        <w:t xml:space="preserve">we may face </w:t>
      </w:r>
      <w:r w:rsidR="001F2912">
        <w:rPr>
          <w:rFonts w:eastAsiaTheme="minorEastAsia"/>
          <w:lang w:eastAsia="ko-KR"/>
        </w:rPr>
        <w:t>extra</w:t>
      </w:r>
      <w:r w:rsidR="003D4702">
        <w:rPr>
          <w:rFonts w:eastAsiaTheme="minorEastAsia"/>
          <w:lang w:eastAsia="ko-KR"/>
        </w:rPr>
        <w:t xml:space="preserve"> BSR overhead</w:t>
      </w:r>
      <w:r w:rsidR="001F2912">
        <w:rPr>
          <w:rFonts w:eastAsiaTheme="minorEastAsia"/>
          <w:lang w:eastAsia="ko-KR"/>
        </w:rPr>
        <w:t xml:space="preserve"> </w:t>
      </w:r>
      <w:r w:rsidR="00D3336C">
        <w:rPr>
          <w:rFonts w:eastAsiaTheme="minorEastAsia"/>
          <w:lang w:eastAsia="ko-KR"/>
        </w:rPr>
        <w:t>caused by</w:t>
      </w:r>
      <w:r w:rsidR="007911C6">
        <w:rPr>
          <w:rFonts w:eastAsiaTheme="minorEastAsia"/>
          <w:lang w:eastAsia="ko-KR"/>
        </w:rPr>
        <w:t xml:space="preserve"> the enlarged buffer </w:t>
      </w:r>
      <w:r w:rsidR="00954236">
        <w:rPr>
          <w:rFonts w:eastAsiaTheme="minorEastAsia"/>
          <w:lang w:eastAsia="ko-KR"/>
        </w:rPr>
        <w:t>size field</w:t>
      </w:r>
      <w:r w:rsidR="00D3336C">
        <w:rPr>
          <w:rFonts w:eastAsiaTheme="minorEastAsia"/>
          <w:lang w:eastAsia="ko-KR"/>
        </w:rPr>
        <w:t>s</w:t>
      </w:r>
      <w:r w:rsidR="00BB3FFC">
        <w:rPr>
          <w:rFonts w:eastAsiaTheme="minorEastAsia"/>
          <w:lang w:eastAsia="ko-KR"/>
        </w:rPr>
        <w:t xml:space="preserve"> if the new BS table con</w:t>
      </w:r>
      <w:r w:rsidR="001C7B19">
        <w:rPr>
          <w:rFonts w:eastAsiaTheme="minorEastAsia"/>
          <w:lang w:eastAsia="ko-KR"/>
        </w:rPr>
        <w:t>tains more BS indices than</w:t>
      </w:r>
      <w:r w:rsidR="00BB3FFC">
        <w:rPr>
          <w:rFonts w:eastAsiaTheme="minorEastAsia"/>
          <w:lang w:eastAsia="ko-KR"/>
        </w:rPr>
        <w:t xml:space="preserve"> </w:t>
      </w:r>
      <w:r w:rsidR="001C7B19">
        <w:rPr>
          <w:rFonts w:eastAsiaTheme="minorEastAsia"/>
          <w:lang w:eastAsia="ko-KR"/>
        </w:rPr>
        <w:t>legacy BS tables</w:t>
      </w:r>
      <w:r w:rsidR="00B94110">
        <w:rPr>
          <w:rFonts w:eastAsiaTheme="minorEastAsia"/>
          <w:lang w:eastAsia="ko-KR"/>
        </w:rPr>
        <w:t>. Also</w:t>
      </w:r>
      <w:r w:rsidR="001C7B19">
        <w:rPr>
          <w:rFonts w:eastAsiaTheme="minorEastAsia"/>
          <w:lang w:eastAsia="ko-KR"/>
        </w:rPr>
        <w:t>, if</w:t>
      </w:r>
      <w:r w:rsidR="00102183">
        <w:rPr>
          <w:rFonts w:eastAsiaTheme="minorEastAsia"/>
          <w:lang w:eastAsia="ko-KR"/>
        </w:rPr>
        <w:t xml:space="preserve"> we keep</w:t>
      </w:r>
      <w:r w:rsidR="001C7B19">
        <w:rPr>
          <w:rFonts w:eastAsiaTheme="minorEastAsia"/>
          <w:lang w:eastAsia="ko-KR"/>
        </w:rPr>
        <w:t xml:space="preserve"> the </w:t>
      </w:r>
      <w:r w:rsidR="00102183">
        <w:rPr>
          <w:rFonts w:eastAsiaTheme="minorEastAsia"/>
          <w:lang w:eastAsia="ko-KR"/>
        </w:rPr>
        <w:t>nu</w:t>
      </w:r>
      <w:r w:rsidR="00E50195">
        <w:rPr>
          <w:rFonts w:eastAsiaTheme="minorEastAsia"/>
          <w:lang w:eastAsia="ko-KR"/>
        </w:rPr>
        <w:t>mber of indices but</w:t>
      </w:r>
      <w:r w:rsidR="00102183">
        <w:rPr>
          <w:rFonts w:eastAsiaTheme="minorEastAsia"/>
          <w:lang w:eastAsia="ko-KR"/>
        </w:rPr>
        <w:t xml:space="preserve"> only cover part of </w:t>
      </w:r>
      <w:r w:rsidR="00E50195">
        <w:rPr>
          <w:rFonts w:eastAsiaTheme="minorEastAsia"/>
          <w:lang w:eastAsia="ko-KR"/>
        </w:rPr>
        <w:t>the</w:t>
      </w:r>
      <w:r w:rsidR="00102183">
        <w:rPr>
          <w:rFonts w:eastAsiaTheme="minorEastAsia"/>
          <w:lang w:eastAsia="ko-KR"/>
        </w:rPr>
        <w:t xml:space="preserve"> BS range </w:t>
      </w:r>
      <w:r w:rsidR="00E50195">
        <w:rPr>
          <w:rFonts w:eastAsiaTheme="minorEastAsia"/>
          <w:lang w:eastAsia="ko-KR"/>
        </w:rPr>
        <w:t xml:space="preserve">of </w:t>
      </w:r>
      <w:r w:rsidR="00102183">
        <w:rPr>
          <w:rFonts w:eastAsiaTheme="minorEastAsia"/>
          <w:lang w:eastAsia="ko-KR"/>
        </w:rPr>
        <w:t>interest</w:t>
      </w:r>
      <w:r w:rsidR="00C85678">
        <w:rPr>
          <w:rFonts w:eastAsiaTheme="minorEastAsia"/>
          <w:lang w:eastAsia="ko-KR"/>
        </w:rPr>
        <w:t xml:space="preserve"> with</w:t>
      </w:r>
      <w:r w:rsidR="002D54A6">
        <w:rPr>
          <w:rFonts w:eastAsiaTheme="minorEastAsia"/>
          <w:lang w:eastAsia="ko-KR"/>
        </w:rPr>
        <w:t xml:space="preserve"> the new BS table</w:t>
      </w:r>
      <w:r w:rsidR="00102183">
        <w:rPr>
          <w:rFonts w:eastAsiaTheme="minorEastAsia"/>
          <w:lang w:eastAsia="ko-KR"/>
        </w:rPr>
        <w:t xml:space="preserve">, </w:t>
      </w:r>
      <w:r w:rsidR="00B94110">
        <w:rPr>
          <w:rFonts w:eastAsiaTheme="minorEastAsia"/>
          <w:lang w:eastAsia="ko-KR"/>
        </w:rPr>
        <w:t>the new BS table may not</w:t>
      </w:r>
      <w:r w:rsidR="002D54A6">
        <w:rPr>
          <w:rFonts w:eastAsiaTheme="minorEastAsia"/>
          <w:lang w:eastAsia="ko-KR"/>
        </w:rPr>
        <w:t xml:space="preserve"> support</w:t>
      </w:r>
      <w:r w:rsidR="00954236">
        <w:rPr>
          <w:rFonts w:eastAsiaTheme="minorEastAsia"/>
          <w:lang w:eastAsia="ko-KR"/>
        </w:rPr>
        <w:t xml:space="preserve"> </w:t>
      </w:r>
      <w:r w:rsidR="002D54A6">
        <w:rPr>
          <w:rFonts w:eastAsiaTheme="minorEastAsia"/>
          <w:lang w:eastAsia="ko-KR"/>
        </w:rPr>
        <w:t>the case when</w:t>
      </w:r>
      <w:r w:rsidR="001B453E">
        <w:rPr>
          <w:rFonts w:eastAsiaTheme="minorEastAsia"/>
          <w:lang w:eastAsia="ko-KR"/>
        </w:rPr>
        <w:t xml:space="preserve"> </w:t>
      </w:r>
      <w:r w:rsidR="00B94110">
        <w:rPr>
          <w:rFonts w:eastAsiaTheme="minorEastAsia"/>
          <w:lang w:eastAsia="ko-KR"/>
        </w:rPr>
        <w:t xml:space="preserve">the </w:t>
      </w:r>
      <w:r w:rsidR="001B453E">
        <w:rPr>
          <w:rFonts w:eastAsiaTheme="minorEastAsia"/>
          <w:lang w:eastAsia="ko-KR"/>
        </w:rPr>
        <w:t>buffer size</w:t>
      </w:r>
      <w:r w:rsidR="000845B0">
        <w:rPr>
          <w:rFonts w:eastAsiaTheme="minorEastAsia"/>
          <w:lang w:eastAsia="ko-KR"/>
        </w:rPr>
        <w:t xml:space="preserve"> reported</w:t>
      </w:r>
      <w:r w:rsidR="002D54A6">
        <w:rPr>
          <w:rFonts w:eastAsiaTheme="minorEastAsia"/>
          <w:lang w:eastAsia="ko-KR"/>
        </w:rPr>
        <w:t xml:space="preserve"> is</w:t>
      </w:r>
      <w:r w:rsidR="001B453E">
        <w:rPr>
          <w:rFonts w:eastAsiaTheme="minorEastAsia"/>
          <w:lang w:eastAsia="ko-KR"/>
        </w:rPr>
        <w:t xml:space="preserve"> </w:t>
      </w:r>
      <w:r w:rsidR="007911C6">
        <w:rPr>
          <w:rFonts w:eastAsiaTheme="minorEastAsia"/>
          <w:lang w:eastAsia="ko-KR"/>
        </w:rPr>
        <w:t xml:space="preserve">out of </w:t>
      </w:r>
      <w:r w:rsidR="009B7CA0">
        <w:rPr>
          <w:rFonts w:eastAsiaTheme="minorEastAsia"/>
          <w:lang w:eastAsia="ko-KR"/>
        </w:rPr>
        <w:t>the BS</w:t>
      </w:r>
      <w:r w:rsidR="00284B00">
        <w:rPr>
          <w:rFonts w:eastAsiaTheme="minorEastAsia"/>
          <w:lang w:eastAsia="ko-KR"/>
        </w:rPr>
        <w:t xml:space="preserve"> </w:t>
      </w:r>
      <w:r w:rsidR="007911C6">
        <w:rPr>
          <w:rFonts w:eastAsiaTheme="minorEastAsia"/>
          <w:lang w:eastAsia="ko-KR"/>
        </w:rPr>
        <w:t>range</w:t>
      </w:r>
      <w:r w:rsidR="00C85678">
        <w:rPr>
          <w:rFonts w:eastAsiaTheme="minorEastAsia"/>
          <w:lang w:eastAsia="ko-KR"/>
        </w:rPr>
        <w:t xml:space="preserve"> of interest</w:t>
      </w:r>
      <w:r w:rsidR="007911C6">
        <w:rPr>
          <w:rFonts w:eastAsiaTheme="minorEastAsia"/>
          <w:lang w:eastAsia="ko-KR"/>
        </w:rPr>
        <w:t>.</w:t>
      </w:r>
      <w:r w:rsidR="00F04F45">
        <w:rPr>
          <w:rFonts w:eastAsiaTheme="minorEastAsia"/>
          <w:lang w:eastAsia="ko-KR"/>
        </w:rPr>
        <w:t xml:space="preserve"> </w:t>
      </w:r>
      <w:r w:rsidR="000845B0">
        <w:rPr>
          <w:rFonts w:eastAsiaTheme="minorEastAsia"/>
          <w:lang w:eastAsia="ko-KR"/>
        </w:rPr>
        <w:t>As a result, the new BS table should be</w:t>
      </w:r>
      <w:r w:rsidR="00C22FB3">
        <w:rPr>
          <w:rFonts w:eastAsiaTheme="minorEastAsia"/>
          <w:lang w:eastAsia="ko-KR"/>
        </w:rPr>
        <w:t xml:space="preserve"> used </w:t>
      </w:r>
      <w:r w:rsidR="00B422FE">
        <w:rPr>
          <w:rFonts w:eastAsiaTheme="minorEastAsia"/>
          <w:lang w:eastAsia="ko-KR"/>
        </w:rPr>
        <w:t>on-demand</w:t>
      </w:r>
      <w:r w:rsidR="006760E7">
        <w:rPr>
          <w:rFonts w:eastAsiaTheme="minorEastAsia"/>
          <w:lang w:eastAsia="ko-KR"/>
        </w:rPr>
        <w:t xml:space="preserve"> for the </w:t>
      </w:r>
      <w:r w:rsidR="00003A29">
        <w:rPr>
          <w:rFonts w:eastAsiaTheme="minorEastAsia"/>
          <w:lang w:eastAsia="ko-KR"/>
        </w:rPr>
        <w:t>LCG(s)</w:t>
      </w:r>
      <w:r w:rsidR="00390E2E">
        <w:rPr>
          <w:rFonts w:eastAsiaTheme="minorEastAsia"/>
          <w:lang w:eastAsia="ko-KR"/>
        </w:rPr>
        <w:t xml:space="preserve"> or </w:t>
      </w:r>
      <w:r w:rsidR="007C3CEE">
        <w:rPr>
          <w:rFonts w:eastAsiaTheme="minorEastAsia"/>
          <w:lang w:eastAsia="ko-KR"/>
        </w:rPr>
        <w:t>LCH(s)</w:t>
      </w:r>
      <w:r w:rsidR="00FB180A">
        <w:rPr>
          <w:rFonts w:eastAsiaTheme="minorEastAsia"/>
          <w:lang w:eastAsia="ko-KR"/>
        </w:rPr>
        <w:t xml:space="preserve"> that</w:t>
      </w:r>
      <w:r w:rsidR="00D17987">
        <w:rPr>
          <w:rFonts w:eastAsiaTheme="minorEastAsia"/>
          <w:lang w:eastAsia="ko-KR"/>
        </w:rPr>
        <w:t xml:space="preserve"> entails large UL data bursts</w:t>
      </w:r>
      <w:r w:rsidR="00C22FB3">
        <w:rPr>
          <w:rFonts w:eastAsiaTheme="minorEastAsia"/>
          <w:lang w:eastAsia="ko-KR"/>
        </w:rPr>
        <w:t>.</w:t>
      </w:r>
    </w:p>
    <w:p w14:paraId="1F342555" w14:textId="2E88FA88" w:rsidR="00063535" w:rsidRDefault="00063535" w:rsidP="002B0282">
      <w:pPr>
        <w:rPr>
          <w:rFonts w:eastAsiaTheme="minorEastAsia"/>
          <w:lang w:eastAsia="ko-KR"/>
        </w:rPr>
      </w:pPr>
      <w:r>
        <w:rPr>
          <w:rFonts w:eastAsiaTheme="minorEastAsia"/>
          <w:lang w:eastAsia="ko-KR"/>
        </w:rPr>
        <w:t>Based on the discussion above, we would like to propose the following.</w:t>
      </w:r>
    </w:p>
    <w:p w14:paraId="28E7C270" w14:textId="1C2E83C3" w:rsidR="009A5B5E" w:rsidRPr="00E350DB" w:rsidRDefault="00AC074A" w:rsidP="009A5B5E">
      <w:pPr>
        <w:rPr>
          <w:rFonts w:eastAsiaTheme="minorEastAsia"/>
          <w:b/>
          <w:lang w:eastAsia="ko-KR"/>
        </w:rPr>
      </w:pPr>
      <w:r w:rsidRPr="00B87F07">
        <w:rPr>
          <w:rFonts w:eastAsiaTheme="minorEastAsia"/>
          <w:b/>
          <w:lang w:eastAsia="ko-KR"/>
        </w:rPr>
        <w:lastRenderedPageBreak/>
        <w:t>Pro</w:t>
      </w:r>
      <w:r>
        <w:rPr>
          <w:rFonts w:eastAsiaTheme="minorEastAsia"/>
          <w:b/>
          <w:lang w:eastAsia="ko-KR"/>
        </w:rPr>
        <w:t xml:space="preserve">posal 1: RAN2 is kindly asked to consider that </w:t>
      </w:r>
      <w:proofErr w:type="spellStart"/>
      <w:r>
        <w:rPr>
          <w:rFonts w:eastAsiaTheme="minorEastAsia"/>
          <w:b/>
          <w:lang w:eastAsia="ko-KR"/>
        </w:rPr>
        <w:t>gNB</w:t>
      </w:r>
      <w:proofErr w:type="spellEnd"/>
      <w:r>
        <w:rPr>
          <w:rFonts w:eastAsiaTheme="minorEastAsia"/>
          <w:b/>
          <w:lang w:eastAsia="ko-KR"/>
        </w:rPr>
        <w:t xml:space="preserve"> may configure UE in terms of </w:t>
      </w:r>
      <w:r w:rsidRPr="00B87F07">
        <w:rPr>
          <w:rFonts w:eastAsiaTheme="minorEastAsia"/>
          <w:b/>
          <w:lang w:eastAsia="ko-KR"/>
        </w:rPr>
        <w:t>LCG</w:t>
      </w:r>
      <w:r>
        <w:rPr>
          <w:rFonts w:eastAsiaTheme="minorEastAsia"/>
          <w:b/>
          <w:lang w:eastAsia="ko-KR"/>
        </w:rPr>
        <w:t>(s) or LCH(s), for which the new BS table may be used.</w:t>
      </w:r>
    </w:p>
    <w:p w14:paraId="7BEB15E9" w14:textId="1A1F9F77" w:rsidR="00AB69D6" w:rsidRPr="002976A1" w:rsidRDefault="00D25BF6" w:rsidP="00730D9F">
      <w:pPr>
        <w:pStyle w:val="2"/>
        <w:tabs>
          <w:tab w:val="clear" w:pos="1248"/>
        </w:tabs>
        <w:spacing w:after="240"/>
        <w:ind w:left="0"/>
        <w:rPr>
          <w:lang w:eastAsia="en-US"/>
        </w:rPr>
      </w:pPr>
      <w:r>
        <w:rPr>
          <w:lang w:eastAsia="en-US"/>
        </w:rPr>
        <w:t>Delay Information</w:t>
      </w:r>
    </w:p>
    <w:p w14:paraId="7785D763" w14:textId="1F0EE050" w:rsidR="00556E5D" w:rsidRDefault="003675D2" w:rsidP="00A34F8C">
      <w:pPr>
        <w:rPr>
          <w:rFonts w:eastAsiaTheme="minorEastAsia"/>
          <w:lang w:eastAsia="ko-KR"/>
        </w:rPr>
      </w:pPr>
      <w:r>
        <w:rPr>
          <w:rFonts w:eastAsiaTheme="minorEastAsia"/>
          <w:lang w:eastAsia="ko-KR"/>
        </w:rPr>
        <w:t>One of the main characteristics of XR traffic is the tight delay requirement</w:t>
      </w:r>
      <w:r w:rsidR="00171E04">
        <w:rPr>
          <w:rFonts w:eastAsiaTheme="minorEastAsia"/>
          <w:lang w:eastAsia="ko-KR"/>
        </w:rPr>
        <w:t>, which also applies to UL</w:t>
      </w:r>
      <w:r w:rsidR="002356A3">
        <w:rPr>
          <w:rFonts w:eastAsiaTheme="minorEastAsia"/>
          <w:lang w:eastAsia="ko-KR"/>
        </w:rPr>
        <w:t xml:space="preserve"> PDU </w:t>
      </w:r>
      <w:r w:rsidR="00F466B1">
        <w:rPr>
          <w:rFonts w:eastAsiaTheme="minorEastAsia"/>
          <w:lang w:eastAsia="ko-KR"/>
        </w:rPr>
        <w:t>sets</w:t>
      </w:r>
      <w:r w:rsidR="00A92D45">
        <w:rPr>
          <w:rFonts w:eastAsiaTheme="minorEastAsia"/>
          <w:lang w:eastAsia="ko-KR"/>
        </w:rPr>
        <w:t>.</w:t>
      </w:r>
      <w:r w:rsidR="00560D6C">
        <w:rPr>
          <w:rFonts w:eastAsiaTheme="minorEastAsia"/>
          <w:lang w:eastAsia="ko-KR"/>
        </w:rPr>
        <w:t xml:space="preserve"> As indicated in [2], </w:t>
      </w:r>
      <w:r w:rsidR="00F466B1">
        <w:rPr>
          <w:rFonts w:eastAsiaTheme="minorEastAsia"/>
          <w:lang w:eastAsia="ko-KR"/>
        </w:rPr>
        <w:t>UL PDU set</w:t>
      </w:r>
      <w:r w:rsidR="00AC0289">
        <w:rPr>
          <w:rFonts w:eastAsiaTheme="minorEastAsia"/>
          <w:lang w:eastAsia="ko-KR"/>
        </w:rPr>
        <w:t xml:space="preserve"> should be </w:t>
      </w:r>
      <w:r w:rsidR="00F3079C">
        <w:rPr>
          <w:rFonts w:eastAsiaTheme="minorEastAsia"/>
          <w:lang w:eastAsia="ko-KR"/>
        </w:rPr>
        <w:t xml:space="preserve">delivered from UE to </w:t>
      </w:r>
      <w:proofErr w:type="spellStart"/>
      <w:r w:rsidR="00F3079C">
        <w:rPr>
          <w:rFonts w:eastAsiaTheme="minorEastAsia"/>
          <w:lang w:eastAsia="ko-KR"/>
        </w:rPr>
        <w:t>gNB</w:t>
      </w:r>
      <w:proofErr w:type="spellEnd"/>
      <w:r w:rsidR="00F3079C">
        <w:rPr>
          <w:rFonts w:eastAsiaTheme="minorEastAsia"/>
          <w:lang w:eastAsia="ko-KR"/>
        </w:rPr>
        <w:t xml:space="preserve"> within namely </w:t>
      </w:r>
      <w:r w:rsidR="00AC0289">
        <w:rPr>
          <w:rFonts w:eastAsiaTheme="minorEastAsia"/>
          <w:lang w:eastAsia="ko-KR"/>
        </w:rPr>
        <w:t>5G-AN PSDB</w:t>
      </w:r>
      <w:r w:rsidR="008E5F41">
        <w:rPr>
          <w:rFonts w:eastAsiaTheme="minorEastAsia"/>
          <w:lang w:eastAsia="ko-KR"/>
        </w:rPr>
        <w:t xml:space="preserve">. However, when a BSR is received, the </w:t>
      </w:r>
      <w:proofErr w:type="spellStart"/>
      <w:r w:rsidR="008E5F41">
        <w:rPr>
          <w:rFonts w:eastAsiaTheme="minorEastAsia"/>
          <w:lang w:eastAsia="ko-KR"/>
        </w:rPr>
        <w:t>gNB</w:t>
      </w:r>
      <w:proofErr w:type="spellEnd"/>
      <w:r w:rsidR="008E5F41">
        <w:rPr>
          <w:rFonts w:eastAsiaTheme="minorEastAsia"/>
          <w:lang w:eastAsia="ko-KR"/>
        </w:rPr>
        <w:t xml:space="preserve"> has no way to determine how urgently the buffered UL traffic should be scheduled. </w:t>
      </w:r>
      <w:r w:rsidR="00686F38">
        <w:rPr>
          <w:rFonts w:eastAsiaTheme="minorEastAsia"/>
          <w:lang w:eastAsia="ko-KR"/>
        </w:rPr>
        <w:t>It may</w:t>
      </w:r>
      <w:r w:rsidR="00B8488A">
        <w:rPr>
          <w:rFonts w:eastAsiaTheme="minorEastAsia"/>
          <w:lang w:eastAsia="ko-KR"/>
        </w:rPr>
        <w:t xml:space="preserve"> negative</w:t>
      </w:r>
      <w:r w:rsidR="00686F38">
        <w:rPr>
          <w:rFonts w:eastAsiaTheme="minorEastAsia"/>
          <w:lang w:eastAsia="ko-KR"/>
        </w:rPr>
        <w:t>ly affect</w:t>
      </w:r>
      <w:r w:rsidR="00B8488A">
        <w:rPr>
          <w:rFonts w:eastAsiaTheme="minorEastAsia"/>
          <w:lang w:eastAsia="ko-KR"/>
        </w:rPr>
        <w:t xml:space="preserve"> s</w:t>
      </w:r>
      <w:r w:rsidR="000B072F">
        <w:rPr>
          <w:rFonts w:eastAsiaTheme="minorEastAsia"/>
          <w:lang w:eastAsia="ko-KR"/>
        </w:rPr>
        <w:t>ystem capacity,</w:t>
      </w:r>
      <w:r w:rsidR="00751A0C">
        <w:rPr>
          <w:rFonts w:eastAsiaTheme="minorEastAsia"/>
          <w:lang w:eastAsia="ko-KR"/>
        </w:rPr>
        <w:t xml:space="preserve"> especially when</w:t>
      </w:r>
      <w:r w:rsidR="002212FE">
        <w:rPr>
          <w:rFonts w:eastAsiaTheme="minorEastAsia"/>
          <w:lang w:eastAsia="ko-KR"/>
        </w:rPr>
        <w:t xml:space="preserve"> the</w:t>
      </w:r>
      <w:r w:rsidR="00751A0C">
        <w:rPr>
          <w:rFonts w:eastAsiaTheme="minorEastAsia"/>
          <w:lang w:eastAsia="ko-KR"/>
        </w:rPr>
        <w:t xml:space="preserve"> </w:t>
      </w:r>
      <w:proofErr w:type="spellStart"/>
      <w:r w:rsidR="00751A0C">
        <w:rPr>
          <w:rFonts w:eastAsiaTheme="minorEastAsia"/>
          <w:lang w:eastAsia="ko-KR"/>
        </w:rPr>
        <w:t>gNB</w:t>
      </w:r>
      <w:proofErr w:type="spellEnd"/>
      <w:r w:rsidR="00751A0C">
        <w:rPr>
          <w:rFonts w:eastAsiaTheme="minorEastAsia"/>
          <w:lang w:eastAsia="ko-KR"/>
        </w:rPr>
        <w:t xml:space="preserve"> has to decide </w:t>
      </w:r>
      <w:r w:rsidR="002212FE">
        <w:rPr>
          <w:rFonts w:eastAsiaTheme="minorEastAsia"/>
          <w:lang w:eastAsia="ko-KR"/>
        </w:rPr>
        <w:t xml:space="preserve">how to allocate UL resources to multiple </w:t>
      </w:r>
      <w:r w:rsidR="00751A0C">
        <w:rPr>
          <w:rFonts w:eastAsiaTheme="minorEastAsia"/>
          <w:lang w:eastAsia="ko-KR"/>
        </w:rPr>
        <w:t>UE</w:t>
      </w:r>
      <w:r w:rsidR="002212FE">
        <w:rPr>
          <w:rFonts w:eastAsiaTheme="minorEastAsia"/>
          <w:lang w:eastAsia="ko-KR"/>
        </w:rPr>
        <w:t>s</w:t>
      </w:r>
      <w:r w:rsidR="00687537">
        <w:rPr>
          <w:rFonts w:eastAsiaTheme="minorEastAsia"/>
          <w:lang w:eastAsia="ko-KR"/>
        </w:rPr>
        <w:t xml:space="preserve"> </w:t>
      </w:r>
      <w:r w:rsidR="00556E5D">
        <w:rPr>
          <w:rFonts w:eastAsiaTheme="minorEastAsia"/>
          <w:lang w:eastAsia="ko-KR"/>
        </w:rPr>
        <w:t xml:space="preserve">for multiple PDU sets, </w:t>
      </w:r>
      <w:r w:rsidR="00687537">
        <w:rPr>
          <w:rFonts w:eastAsiaTheme="minorEastAsia"/>
          <w:lang w:eastAsia="ko-KR"/>
        </w:rPr>
        <w:t>given that the</w:t>
      </w:r>
      <w:r w:rsidR="00A47D2C">
        <w:rPr>
          <w:rFonts w:eastAsiaTheme="minorEastAsia"/>
          <w:lang w:eastAsia="ko-KR"/>
        </w:rPr>
        <w:t xml:space="preserve"> </w:t>
      </w:r>
      <w:r w:rsidR="002A00AC">
        <w:rPr>
          <w:rFonts w:eastAsiaTheme="minorEastAsia"/>
          <w:lang w:eastAsia="ko-KR"/>
        </w:rPr>
        <w:t xml:space="preserve">total </w:t>
      </w:r>
      <w:r w:rsidR="00A47D2C">
        <w:rPr>
          <w:rFonts w:eastAsiaTheme="minorEastAsia"/>
          <w:lang w:eastAsia="ko-KR"/>
        </w:rPr>
        <w:t>UL resou</w:t>
      </w:r>
      <w:r w:rsidR="002A00AC">
        <w:rPr>
          <w:rFonts w:eastAsiaTheme="minorEastAsia"/>
          <w:lang w:eastAsia="ko-KR"/>
        </w:rPr>
        <w:t>rce</w:t>
      </w:r>
      <w:r w:rsidR="00A47D2C">
        <w:rPr>
          <w:rFonts w:eastAsiaTheme="minorEastAsia"/>
          <w:lang w:eastAsia="ko-KR"/>
        </w:rPr>
        <w:t xml:space="preserve"> </w:t>
      </w:r>
      <w:r w:rsidR="00687537">
        <w:rPr>
          <w:rFonts w:eastAsiaTheme="minorEastAsia"/>
          <w:lang w:eastAsia="ko-KR"/>
        </w:rPr>
        <w:t xml:space="preserve">requested </w:t>
      </w:r>
      <w:r w:rsidR="002A00AC">
        <w:rPr>
          <w:rFonts w:eastAsiaTheme="minorEastAsia"/>
          <w:lang w:eastAsia="ko-KR"/>
        </w:rPr>
        <w:t>by the UEs is</w:t>
      </w:r>
      <w:r w:rsidR="00730E49">
        <w:rPr>
          <w:rFonts w:eastAsiaTheme="minorEastAsia"/>
          <w:lang w:eastAsia="ko-KR"/>
        </w:rPr>
        <w:t xml:space="preserve"> more than </w:t>
      </w:r>
      <w:r w:rsidR="002A00AC">
        <w:rPr>
          <w:rFonts w:eastAsiaTheme="minorEastAsia"/>
          <w:lang w:eastAsia="ko-KR"/>
        </w:rPr>
        <w:t>that</w:t>
      </w:r>
      <w:r w:rsidR="00730E49">
        <w:rPr>
          <w:rFonts w:eastAsiaTheme="minorEastAsia"/>
          <w:lang w:eastAsia="ko-KR"/>
        </w:rPr>
        <w:t xml:space="preserve"> </w:t>
      </w:r>
      <w:proofErr w:type="spellStart"/>
      <w:r w:rsidR="00730E49">
        <w:rPr>
          <w:rFonts w:eastAsiaTheme="minorEastAsia"/>
          <w:lang w:eastAsia="ko-KR"/>
        </w:rPr>
        <w:t>gNB</w:t>
      </w:r>
      <w:proofErr w:type="spellEnd"/>
      <w:r w:rsidR="00730E49">
        <w:rPr>
          <w:rFonts w:eastAsiaTheme="minorEastAsia"/>
          <w:lang w:eastAsia="ko-KR"/>
        </w:rPr>
        <w:t xml:space="preserve"> can provide</w:t>
      </w:r>
      <w:r w:rsidR="00A47D2C">
        <w:rPr>
          <w:rFonts w:eastAsiaTheme="minorEastAsia"/>
          <w:lang w:eastAsia="ko-KR"/>
        </w:rPr>
        <w:t>.</w:t>
      </w:r>
      <w:r w:rsidR="00556E5D">
        <w:rPr>
          <w:rFonts w:eastAsiaTheme="minorEastAsia"/>
          <w:lang w:eastAsia="ko-KR"/>
        </w:rPr>
        <w:t xml:space="preserve"> </w:t>
      </w:r>
    </w:p>
    <w:p w14:paraId="2EE5D01E" w14:textId="2A9D17DE" w:rsidR="00AF7C80" w:rsidRDefault="00AF7C80" w:rsidP="00AF7C80">
      <w:pPr>
        <w:rPr>
          <w:rFonts w:eastAsiaTheme="minorEastAsia"/>
          <w:lang w:eastAsia="ko-KR"/>
        </w:rPr>
      </w:pPr>
      <w:r>
        <w:rPr>
          <w:rFonts w:eastAsiaTheme="minorEastAsia"/>
          <w:lang w:eastAsia="ko-KR"/>
        </w:rPr>
        <w:t xml:space="preserve">It can be considered that informing the </w:t>
      </w:r>
      <w:proofErr w:type="spellStart"/>
      <w:r>
        <w:rPr>
          <w:rFonts w:eastAsiaTheme="minorEastAsia"/>
          <w:lang w:eastAsia="ko-KR"/>
        </w:rPr>
        <w:t>gNB</w:t>
      </w:r>
      <w:proofErr w:type="spellEnd"/>
      <w:r>
        <w:rPr>
          <w:rFonts w:eastAsiaTheme="minorEastAsia"/>
          <w:lang w:eastAsia="ko-KR"/>
        </w:rPr>
        <w:t xml:space="preserve"> of</w:t>
      </w:r>
      <w:r w:rsidR="00326F71">
        <w:rPr>
          <w:rFonts w:eastAsiaTheme="minorEastAsia"/>
          <w:lang w:eastAsia="ko-KR"/>
        </w:rPr>
        <w:t xml:space="preserve"> PSDB c</w:t>
      </w:r>
      <w:r w:rsidR="002A4E4D">
        <w:rPr>
          <w:rFonts w:eastAsiaTheme="minorEastAsia"/>
          <w:lang w:eastAsia="ko-KR"/>
        </w:rPr>
        <w:t>an improve system capacity</w:t>
      </w:r>
      <w:r w:rsidR="006D32CA">
        <w:rPr>
          <w:rFonts w:eastAsiaTheme="minorEastAsia"/>
          <w:lang w:eastAsia="ko-KR"/>
        </w:rPr>
        <w:t xml:space="preserve"> via delay-aware scheduling</w:t>
      </w:r>
      <w:r>
        <w:rPr>
          <w:rFonts w:eastAsiaTheme="minorEastAsia"/>
          <w:lang w:eastAsia="ko-KR"/>
        </w:rPr>
        <w:t>. However, unlike D</w:t>
      </w:r>
      <w:r w:rsidR="006D32CA">
        <w:rPr>
          <w:rFonts w:eastAsiaTheme="minorEastAsia"/>
          <w:lang w:eastAsia="ko-KR"/>
        </w:rPr>
        <w:t xml:space="preserve">L case, where </w:t>
      </w:r>
      <w:proofErr w:type="spellStart"/>
      <w:r w:rsidR="006D32CA">
        <w:rPr>
          <w:rFonts w:eastAsiaTheme="minorEastAsia"/>
          <w:lang w:eastAsia="ko-KR"/>
        </w:rPr>
        <w:t>gNB</w:t>
      </w:r>
      <w:proofErr w:type="spellEnd"/>
      <w:r w:rsidR="006D32CA">
        <w:rPr>
          <w:rFonts w:eastAsiaTheme="minorEastAsia"/>
          <w:lang w:eastAsia="ko-KR"/>
        </w:rPr>
        <w:t xml:space="preserve"> is aware of</w:t>
      </w:r>
      <w:r w:rsidR="00B40927">
        <w:rPr>
          <w:rFonts w:eastAsiaTheme="minorEastAsia"/>
          <w:lang w:eastAsia="ko-KR"/>
        </w:rPr>
        <w:t xml:space="preserve"> when a</w:t>
      </w:r>
      <w:r w:rsidR="002356A3">
        <w:rPr>
          <w:rFonts w:eastAsiaTheme="minorEastAsia"/>
          <w:lang w:eastAsia="ko-KR"/>
        </w:rPr>
        <w:t xml:space="preserve"> PDU </w:t>
      </w:r>
      <w:r>
        <w:rPr>
          <w:rFonts w:eastAsiaTheme="minorEastAsia"/>
          <w:lang w:eastAsia="ko-KR"/>
        </w:rPr>
        <w:t xml:space="preserve">set </w:t>
      </w:r>
      <w:r w:rsidR="00B40927">
        <w:rPr>
          <w:rFonts w:eastAsiaTheme="minorEastAsia"/>
          <w:lang w:eastAsia="ko-KR"/>
        </w:rPr>
        <w:t>has arrived</w:t>
      </w:r>
      <w:r>
        <w:rPr>
          <w:rFonts w:eastAsiaTheme="minorEastAsia"/>
          <w:lang w:eastAsia="ko-KR"/>
        </w:rPr>
        <w:t xml:space="preserve"> at </w:t>
      </w:r>
      <w:proofErr w:type="spellStart"/>
      <w:r>
        <w:rPr>
          <w:rFonts w:eastAsiaTheme="minorEastAsia"/>
          <w:lang w:eastAsia="ko-KR"/>
        </w:rPr>
        <w:t>gNB</w:t>
      </w:r>
      <w:proofErr w:type="spellEnd"/>
      <w:r w:rsidR="00B40927">
        <w:rPr>
          <w:rFonts w:eastAsiaTheme="minorEastAsia"/>
          <w:lang w:eastAsia="ko-KR"/>
        </w:rPr>
        <w:t>, and hence</w:t>
      </w:r>
      <w:r w:rsidR="006D32CA">
        <w:rPr>
          <w:rFonts w:eastAsiaTheme="minorEastAsia"/>
          <w:lang w:eastAsia="ko-KR"/>
        </w:rPr>
        <w:t>,</w:t>
      </w:r>
      <w:r w:rsidR="00B60073">
        <w:rPr>
          <w:rFonts w:eastAsiaTheme="minorEastAsia"/>
          <w:lang w:eastAsia="ko-KR"/>
        </w:rPr>
        <w:t xml:space="preserve"> can</w:t>
      </w:r>
      <w:r w:rsidR="00B40927">
        <w:rPr>
          <w:rFonts w:eastAsiaTheme="minorEastAsia"/>
          <w:lang w:eastAsia="ko-KR"/>
        </w:rPr>
        <w:t xml:space="preserve"> in</w:t>
      </w:r>
      <w:r w:rsidR="002356A3">
        <w:rPr>
          <w:rFonts w:eastAsiaTheme="minorEastAsia"/>
          <w:lang w:eastAsia="ko-KR"/>
        </w:rPr>
        <w:t>fer the level of urgency of the</w:t>
      </w:r>
      <w:r w:rsidR="00B60073">
        <w:rPr>
          <w:rFonts w:eastAsiaTheme="minorEastAsia"/>
          <w:lang w:eastAsia="ko-KR"/>
        </w:rPr>
        <w:t xml:space="preserve"> </w:t>
      </w:r>
      <w:r w:rsidR="00B40927">
        <w:rPr>
          <w:rFonts w:eastAsiaTheme="minorEastAsia"/>
          <w:lang w:eastAsia="ko-KR"/>
        </w:rPr>
        <w:t>PDU set</w:t>
      </w:r>
      <w:r w:rsidR="00533628">
        <w:rPr>
          <w:rFonts w:eastAsiaTheme="minorEastAsia"/>
          <w:lang w:eastAsia="ko-KR"/>
        </w:rPr>
        <w:t>, in</w:t>
      </w:r>
      <w:r>
        <w:rPr>
          <w:rFonts w:eastAsiaTheme="minorEastAsia"/>
          <w:lang w:eastAsia="ko-KR"/>
        </w:rPr>
        <w:t xml:space="preserve"> UL</w:t>
      </w:r>
      <w:r w:rsidR="00533628">
        <w:rPr>
          <w:rFonts w:eastAsiaTheme="minorEastAsia"/>
          <w:lang w:eastAsia="ko-KR"/>
        </w:rPr>
        <w:t xml:space="preserve"> case</w:t>
      </w:r>
      <w:r>
        <w:rPr>
          <w:rFonts w:eastAsiaTheme="minorEastAsia"/>
          <w:lang w:eastAsia="ko-KR"/>
        </w:rPr>
        <w:t xml:space="preserve">, </w:t>
      </w:r>
      <w:proofErr w:type="spellStart"/>
      <w:r>
        <w:rPr>
          <w:rFonts w:eastAsiaTheme="minorEastAsia"/>
          <w:lang w:eastAsia="ko-KR"/>
        </w:rPr>
        <w:t>gNB</w:t>
      </w:r>
      <w:proofErr w:type="spellEnd"/>
      <w:r>
        <w:rPr>
          <w:rFonts w:eastAsiaTheme="minorEastAsia"/>
          <w:lang w:eastAsia="ko-KR"/>
        </w:rPr>
        <w:t xml:space="preserve"> has little knowledge on</w:t>
      </w:r>
      <w:r w:rsidR="002356A3">
        <w:rPr>
          <w:rFonts w:eastAsiaTheme="minorEastAsia"/>
          <w:lang w:eastAsia="ko-KR"/>
        </w:rPr>
        <w:t xml:space="preserve"> when a</w:t>
      </w:r>
      <w:r>
        <w:rPr>
          <w:rFonts w:eastAsiaTheme="minorEastAsia"/>
          <w:lang w:eastAsia="ko-KR"/>
        </w:rPr>
        <w:t xml:space="preserve"> </w:t>
      </w:r>
      <w:r w:rsidR="002356A3">
        <w:rPr>
          <w:rFonts w:eastAsiaTheme="minorEastAsia"/>
          <w:lang w:eastAsia="ko-KR"/>
        </w:rPr>
        <w:t xml:space="preserve">PDU </w:t>
      </w:r>
      <w:r>
        <w:rPr>
          <w:rFonts w:eastAsiaTheme="minorEastAsia"/>
          <w:lang w:eastAsia="ko-KR"/>
        </w:rPr>
        <w:t xml:space="preserve">set has </w:t>
      </w:r>
      <w:r w:rsidR="00B40927">
        <w:rPr>
          <w:rFonts w:eastAsiaTheme="minorEastAsia"/>
          <w:lang w:eastAsia="ko-KR"/>
        </w:rPr>
        <w:t xml:space="preserve">been generated and </w:t>
      </w:r>
      <w:r>
        <w:rPr>
          <w:rFonts w:eastAsiaTheme="minorEastAsia"/>
          <w:lang w:eastAsia="ko-KR"/>
        </w:rPr>
        <w:t>arrived at UE when conducting UL scheduling</w:t>
      </w:r>
      <w:r w:rsidR="00B40927">
        <w:rPr>
          <w:rFonts w:eastAsiaTheme="minorEastAsia"/>
          <w:lang w:eastAsia="ko-KR"/>
        </w:rPr>
        <w:t>.</w:t>
      </w:r>
      <w:r>
        <w:rPr>
          <w:rFonts w:eastAsiaTheme="minorEastAsia"/>
          <w:lang w:eastAsia="ko-KR"/>
        </w:rPr>
        <w:t xml:space="preserve"> </w:t>
      </w:r>
      <w:r w:rsidR="00B40927">
        <w:rPr>
          <w:rFonts w:eastAsiaTheme="minorEastAsia"/>
          <w:lang w:eastAsia="ko-KR"/>
        </w:rPr>
        <w:t xml:space="preserve">It means </w:t>
      </w:r>
      <w:r>
        <w:rPr>
          <w:rFonts w:eastAsiaTheme="minorEastAsia"/>
          <w:lang w:eastAsia="ko-KR"/>
        </w:rPr>
        <w:t xml:space="preserve">that </w:t>
      </w:r>
      <w:r w:rsidR="002356A3">
        <w:rPr>
          <w:rFonts w:eastAsiaTheme="minorEastAsia"/>
          <w:lang w:eastAsia="ko-KR"/>
        </w:rPr>
        <w:t xml:space="preserve">the </w:t>
      </w:r>
      <w:proofErr w:type="spellStart"/>
      <w:r w:rsidR="002356A3">
        <w:rPr>
          <w:rFonts w:eastAsiaTheme="minorEastAsia"/>
          <w:lang w:eastAsia="ko-KR"/>
        </w:rPr>
        <w:t>gNB</w:t>
      </w:r>
      <w:proofErr w:type="spellEnd"/>
      <w:r w:rsidR="002356A3">
        <w:rPr>
          <w:rFonts w:eastAsiaTheme="minorEastAsia"/>
          <w:lang w:eastAsia="ko-KR"/>
        </w:rPr>
        <w:t xml:space="preserve"> may not</w:t>
      </w:r>
      <w:r>
        <w:rPr>
          <w:rFonts w:eastAsiaTheme="minorEastAsia"/>
          <w:lang w:eastAsia="ko-KR"/>
        </w:rPr>
        <w:t xml:space="preserve"> infer the level of urgency with only PSDB for UL PDU set</w:t>
      </w:r>
      <w:r w:rsidR="002356A3">
        <w:rPr>
          <w:rFonts w:eastAsiaTheme="minorEastAsia"/>
          <w:lang w:eastAsia="ko-KR"/>
        </w:rPr>
        <w:t>s</w:t>
      </w:r>
      <w:r>
        <w:rPr>
          <w:rFonts w:eastAsiaTheme="minorEastAsia"/>
          <w:lang w:eastAsia="ko-KR"/>
        </w:rPr>
        <w:t xml:space="preserve">, which may result in delay-agnostic UL scheduling. </w:t>
      </w:r>
    </w:p>
    <w:p w14:paraId="44D4B30D" w14:textId="0CADBCEB" w:rsidR="00AF7C80" w:rsidRPr="00CD0362" w:rsidRDefault="00AF7C80" w:rsidP="00A34F8C">
      <w:pPr>
        <w:rPr>
          <w:b/>
          <w:bCs/>
        </w:rPr>
      </w:pPr>
      <w:r w:rsidRPr="00CD0362">
        <w:rPr>
          <w:rFonts w:eastAsiaTheme="minorEastAsia" w:hint="eastAsia"/>
          <w:b/>
          <w:lang w:eastAsia="ko-KR"/>
        </w:rPr>
        <w:t>O</w:t>
      </w:r>
      <w:r w:rsidR="00083369">
        <w:rPr>
          <w:rFonts w:eastAsiaTheme="minorEastAsia"/>
          <w:b/>
          <w:lang w:eastAsia="ko-KR"/>
        </w:rPr>
        <w:t>bservation 2</w:t>
      </w:r>
      <w:r w:rsidRPr="00CD0362">
        <w:rPr>
          <w:rFonts w:eastAsiaTheme="minorEastAsia"/>
          <w:b/>
          <w:lang w:eastAsia="ko-KR"/>
        </w:rPr>
        <w:t xml:space="preserve">: With </w:t>
      </w:r>
      <w:r w:rsidR="00DD5DF9">
        <w:rPr>
          <w:rFonts w:eastAsiaTheme="minorEastAsia"/>
          <w:b/>
          <w:lang w:eastAsia="ko-KR"/>
        </w:rPr>
        <w:t xml:space="preserve">legacy </w:t>
      </w:r>
      <w:r w:rsidRPr="00CD0362">
        <w:rPr>
          <w:rFonts w:eastAsiaTheme="minorEastAsia"/>
          <w:b/>
          <w:lang w:eastAsia="ko-KR"/>
        </w:rPr>
        <w:t>BSR</w:t>
      </w:r>
      <w:r w:rsidR="00003B15" w:rsidRPr="00CD0362">
        <w:rPr>
          <w:rFonts w:eastAsiaTheme="minorEastAsia"/>
          <w:b/>
          <w:lang w:eastAsia="ko-KR"/>
        </w:rPr>
        <w:t xml:space="preserve"> and </w:t>
      </w:r>
      <w:r w:rsidR="00156709">
        <w:rPr>
          <w:rFonts w:eastAsiaTheme="minorEastAsia"/>
          <w:b/>
          <w:lang w:eastAsia="ko-KR"/>
        </w:rPr>
        <w:t xml:space="preserve">possibly </w:t>
      </w:r>
      <w:r w:rsidR="00003B15" w:rsidRPr="00CD0362">
        <w:rPr>
          <w:rFonts w:eastAsiaTheme="minorEastAsia"/>
          <w:b/>
          <w:lang w:eastAsia="ko-KR"/>
        </w:rPr>
        <w:t>PSDB</w:t>
      </w:r>
      <w:r w:rsidRPr="00CD0362">
        <w:rPr>
          <w:rFonts w:eastAsiaTheme="minorEastAsia"/>
          <w:b/>
          <w:lang w:eastAsia="ko-KR"/>
        </w:rPr>
        <w:t xml:space="preserve">, </w:t>
      </w:r>
      <w:proofErr w:type="spellStart"/>
      <w:r w:rsidRPr="00CD0362">
        <w:rPr>
          <w:rFonts w:eastAsiaTheme="minorEastAsia"/>
          <w:b/>
          <w:lang w:eastAsia="ko-KR"/>
        </w:rPr>
        <w:t>gNB</w:t>
      </w:r>
      <w:proofErr w:type="spellEnd"/>
      <w:r w:rsidRPr="00CD0362">
        <w:rPr>
          <w:rFonts w:eastAsiaTheme="minorEastAsia"/>
          <w:b/>
          <w:lang w:eastAsia="ko-KR"/>
        </w:rPr>
        <w:t xml:space="preserve"> has little knowledge on </w:t>
      </w:r>
      <w:r w:rsidR="00CD0362" w:rsidRPr="00CD0362">
        <w:rPr>
          <w:rFonts w:eastAsiaTheme="minorEastAsia"/>
          <w:b/>
          <w:lang w:eastAsia="ko-KR"/>
        </w:rPr>
        <w:t>how urgently the buffered UL PDU set</w:t>
      </w:r>
      <w:r w:rsidR="003F6606">
        <w:rPr>
          <w:rFonts w:eastAsiaTheme="minorEastAsia"/>
          <w:b/>
          <w:lang w:eastAsia="ko-KR"/>
        </w:rPr>
        <w:t>(s)</w:t>
      </w:r>
      <w:r w:rsidR="009A6B56">
        <w:rPr>
          <w:rFonts w:eastAsiaTheme="minorEastAsia"/>
          <w:b/>
          <w:lang w:eastAsia="ko-KR"/>
        </w:rPr>
        <w:t xml:space="preserve"> should</w:t>
      </w:r>
      <w:r w:rsidR="00CD0362" w:rsidRPr="00CD0362">
        <w:rPr>
          <w:rFonts w:eastAsiaTheme="minorEastAsia"/>
          <w:b/>
          <w:lang w:eastAsia="ko-KR"/>
        </w:rPr>
        <w:t xml:space="preserve"> be scheduled.</w:t>
      </w:r>
    </w:p>
    <w:p w14:paraId="00AB5283" w14:textId="6BE742DE" w:rsidR="008C1A2F" w:rsidRDefault="00CD0362" w:rsidP="00A34F8C">
      <w:pPr>
        <w:rPr>
          <w:rFonts w:eastAsiaTheme="minorEastAsia"/>
          <w:lang w:eastAsia="ko-KR"/>
        </w:rPr>
      </w:pPr>
      <w:r>
        <w:rPr>
          <w:rFonts w:eastAsiaTheme="minorEastAsia"/>
          <w:lang w:eastAsia="ko-KR"/>
        </w:rPr>
        <w:t>More s</w:t>
      </w:r>
      <w:r w:rsidR="00556E5D">
        <w:rPr>
          <w:rFonts w:eastAsiaTheme="minorEastAsia"/>
          <w:lang w:eastAsia="ko-KR"/>
        </w:rPr>
        <w:t xml:space="preserve">pecifically, </w:t>
      </w:r>
      <w:proofErr w:type="spellStart"/>
      <w:r w:rsidR="00DD4BC5">
        <w:rPr>
          <w:rFonts w:eastAsiaTheme="minorEastAsia"/>
          <w:lang w:eastAsia="ko-KR"/>
        </w:rPr>
        <w:t>gNB</w:t>
      </w:r>
      <w:proofErr w:type="spellEnd"/>
      <w:r w:rsidR="00DD4BC5">
        <w:rPr>
          <w:rFonts w:eastAsiaTheme="minorEastAsia"/>
          <w:lang w:eastAsia="ko-KR"/>
        </w:rPr>
        <w:t xml:space="preserve"> may</w:t>
      </w:r>
      <w:r w:rsidR="00127018">
        <w:rPr>
          <w:rFonts w:eastAsiaTheme="minorEastAsia"/>
          <w:lang w:eastAsia="ko-KR"/>
        </w:rPr>
        <w:t xml:space="preserve"> </w:t>
      </w:r>
      <w:r w:rsidR="00650766">
        <w:rPr>
          <w:rFonts w:eastAsiaTheme="minorEastAsia"/>
          <w:lang w:eastAsia="ko-KR"/>
        </w:rPr>
        <w:t xml:space="preserve">try to </w:t>
      </w:r>
      <w:r w:rsidR="00DD4BC5">
        <w:rPr>
          <w:rFonts w:eastAsiaTheme="minorEastAsia"/>
          <w:lang w:eastAsia="ko-KR"/>
        </w:rPr>
        <w:t>meet</w:t>
      </w:r>
      <w:r w:rsidR="00650766">
        <w:rPr>
          <w:rFonts w:eastAsiaTheme="minorEastAsia"/>
          <w:lang w:eastAsia="ko-KR"/>
        </w:rPr>
        <w:t xml:space="preserve"> </w:t>
      </w:r>
      <w:r w:rsidR="00DD4BC5">
        <w:rPr>
          <w:rFonts w:eastAsiaTheme="minorEastAsia"/>
          <w:lang w:eastAsia="ko-KR"/>
        </w:rPr>
        <w:t xml:space="preserve">the </w:t>
      </w:r>
      <w:r w:rsidR="00650766">
        <w:rPr>
          <w:rFonts w:eastAsiaTheme="minorEastAsia"/>
          <w:lang w:eastAsia="ko-KR"/>
        </w:rPr>
        <w:t>delay requirement</w:t>
      </w:r>
      <w:r w:rsidR="00F32510">
        <w:rPr>
          <w:rFonts w:eastAsiaTheme="minorEastAsia"/>
          <w:lang w:eastAsia="ko-KR"/>
        </w:rPr>
        <w:t>s</w:t>
      </w:r>
      <w:r w:rsidR="001B3791">
        <w:rPr>
          <w:rFonts w:eastAsiaTheme="minorEastAsia"/>
          <w:lang w:eastAsia="ko-KR"/>
        </w:rPr>
        <w:t xml:space="preserve"> of</w:t>
      </w:r>
      <w:r w:rsidR="00F32510">
        <w:rPr>
          <w:rFonts w:eastAsiaTheme="minorEastAsia"/>
          <w:lang w:eastAsia="ko-KR"/>
        </w:rPr>
        <w:t xml:space="preserve"> </w:t>
      </w:r>
      <w:r w:rsidR="00650766">
        <w:rPr>
          <w:rFonts w:eastAsiaTheme="minorEastAsia"/>
          <w:lang w:eastAsia="ko-KR"/>
        </w:rPr>
        <w:t>PDU sets</w:t>
      </w:r>
      <w:r w:rsidR="00F32510">
        <w:rPr>
          <w:rFonts w:eastAsiaTheme="minorEastAsia"/>
          <w:lang w:eastAsia="ko-KR"/>
        </w:rPr>
        <w:t xml:space="preserve"> </w:t>
      </w:r>
      <w:r w:rsidR="00673F8E">
        <w:rPr>
          <w:rFonts w:eastAsiaTheme="minorEastAsia"/>
          <w:lang w:eastAsia="ko-KR"/>
        </w:rPr>
        <w:t>for</w:t>
      </w:r>
      <w:r w:rsidR="00DD4BC5">
        <w:rPr>
          <w:rFonts w:eastAsiaTheme="minorEastAsia"/>
          <w:lang w:eastAsia="ko-KR"/>
        </w:rPr>
        <w:t xml:space="preserve"> </w:t>
      </w:r>
      <w:r w:rsidR="00C73391">
        <w:rPr>
          <w:rFonts w:eastAsiaTheme="minorEastAsia"/>
          <w:lang w:eastAsia="ko-KR"/>
        </w:rPr>
        <w:t xml:space="preserve">as many </w:t>
      </w:r>
      <w:r w:rsidR="00F32510">
        <w:rPr>
          <w:rFonts w:eastAsiaTheme="minorEastAsia"/>
          <w:lang w:eastAsia="ko-KR"/>
        </w:rPr>
        <w:t>UEs</w:t>
      </w:r>
      <w:r w:rsidR="00650766">
        <w:rPr>
          <w:rFonts w:eastAsiaTheme="minorEastAsia"/>
          <w:lang w:eastAsia="ko-KR"/>
        </w:rPr>
        <w:t xml:space="preserve"> as possible</w:t>
      </w:r>
      <w:r w:rsidR="00673F8E">
        <w:rPr>
          <w:rFonts w:eastAsiaTheme="minorEastAsia"/>
          <w:lang w:eastAsia="ko-KR"/>
        </w:rPr>
        <w:t>,</w:t>
      </w:r>
      <w:r w:rsidR="00C73391">
        <w:rPr>
          <w:rFonts w:eastAsiaTheme="minorEastAsia"/>
          <w:lang w:eastAsia="ko-KR"/>
        </w:rPr>
        <w:t xml:space="preserve"> to maximize system capacity</w:t>
      </w:r>
      <w:r w:rsidR="001B3791">
        <w:rPr>
          <w:rFonts w:eastAsiaTheme="minorEastAsia"/>
          <w:lang w:eastAsia="ko-KR"/>
        </w:rPr>
        <w:t>,</w:t>
      </w:r>
      <w:r w:rsidR="001B3791" w:rsidRPr="001B3791">
        <w:rPr>
          <w:rFonts w:eastAsiaTheme="minorEastAsia"/>
          <w:lang w:eastAsia="ko-KR"/>
        </w:rPr>
        <w:t xml:space="preserve"> </w:t>
      </w:r>
      <w:r w:rsidR="001B3791">
        <w:rPr>
          <w:rFonts w:eastAsiaTheme="minorEastAsia"/>
          <w:lang w:eastAsia="ko-KR"/>
        </w:rPr>
        <w:t xml:space="preserve">such that more </w:t>
      </w:r>
      <w:r w:rsidR="00E219BC">
        <w:rPr>
          <w:rFonts w:eastAsiaTheme="minorEastAsia"/>
          <w:lang w:eastAsia="ko-KR"/>
        </w:rPr>
        <w:t>urgent PDU set is served before</w:t>
      </w:r>
      <w:r w:rsidR="001B3791">
        <w:rPr>
          <w:rFonts w:eastAsiaTheme="minorEastAsia"/>
          <w:lang w:eastAsia="ko-KR"/>
        </w:rPr>
        <w:t xml:space="preserve"> less urgent one</w:t>
      </w:r>
      <w:r w:rsidR="00E219BC">
        <w:rPr>
          <w:rFonts w:eastAsiaTheme="minorEastAsia"/>
          <w:lang w:eastAsia="ko-KR"/>
        </w:rPr>
        <w:t>.</w:t>
      </w:r>
      <w:r w:rsidR="00993071">
        <w:rPr>
          <w:rFonts w:eastAsiaTheme="minorEastAsia"/>
          <w:lang w:eastAsia="ko-KR"/>
        </w:rPr>
        <w:t xml:space="preserve"> It necessitates </w:t>
      </w:r>
      <w:r w:rsidR="00531F9D">
        <w:rPr>
          <w:rFonts w:eastAsiaTheme="minorEastAsia"/>
          <w:lang w:eastAsia="ko-KR"/>
        </w:rPr>
        <w:t xml:space="preserve">the premise </w:t>
      </w:r>
      <w:r w:rsidR="00993071">
        <w:rPr>
          <w:rFonts w:eastAsiaTheme="minorEastAsia"/>
          <w:lang w:eastAsia="ko-KR"/>
        </w:rPr>
        <w:t xml:space="preserve">that the </w:t>
      </w:r>
      <w:proofErr w:type="spellStart"/>
      <w:r w:rsidR="00993071">
        <w:rPr>
          <w:rFonts w:eastAsiaTheme="minorEastAsia"/>
          <w:lang w:eastAsia="ko-KR"/>
        </w:rPr>
        <w:t>gN</w:t>
      </w:r>
      <w:r w:rsidR="00531F9D">
        <w:rPr>
          <w:rFonts w:eastAsiaTheme="minorEastAsia"/>
          <w:lang w:eastAsia="ko-KR"/>
        </w:rPr>
        <w:t>B</w:t>
      </w:r>
      <w:proofErr w:type="spellEnd"/>
      <w:r w:rsidR="00531F9D">
        <w:rPr>
          <w:rFonts w:eastAsiaTheme="minorEastAsia"/>
          <w:lang w:eastAsia="ko-KR"/>
        </w:rPr>
        <w:t xml:space="preserve"> should be </w:t>
      </w:r>
      <w:r w:rsidR="008A5B2B">
        <w:rPr>
          <w:rFonts w:eastAsiaTheme="minorEastAsia"/>
          <w:lang w:eastAsia="ko-KR"/>
        </w:rPr>
        <w:t xml:space="preserve">aware of </w:t>
      </w:r>
      <w:r w:rsidR="00531F9D">
        <w:rPr>
          <w:rFonts w:eastAsiaTheme="minorEastAsia"/>
          <w:lang w:eastAsia="ko-KR"/>
        </w:rPr>
        <w:t>the level</w:t>
      </w:r>
      <w:r w:rsidR="00993071">
        <w:rPr>
          <w:rFonts w:eastAsiaTheme="minorEastAsia"/>
          <w:lang w:eastAsia="ko-KR"/>
        </w:rPr>
        <w:t xml:space="preserve"> of u</w:t>
      </w:r>
      <w:r w:rsidR="00E219BC">
        <w:rPr>
          <w:rFonts w:eastAsiaTheme="minorEastAsia"/>
          <w:lang w:eastAsia="ko-KR"/>
        </w:rPr>
        <w:t>rgency of</w:t>
      </w:r>
      <w:r w:rsidR="001B3791">
        <w:rPr>
          <w:rFonts w:eastAsiaTheme="minorEastAsia"/>
          <w:lang w:eastAsia="ko-KR"/>
        </w:rPr>
        <w:t xml:space="preserve"> PDU set</w:t>
      </w:r>
      <w:r w:rsidR="00673F8E">
        <w:rPr>
          <w:rFonts w:eastAsiaTheme="minorEastAsia"/>
          <w:lang w:eastAsia="ko-KR"/>
        </w:rPr>
        <w:t>s</w:t>
      </w:r>
      <w:r w:rsidR="00D7553F">
        <w:rPr>
          <w:rFonts w:eastAsiaTheme="minorEastAsia"/>
          <w:lang w:eastAsia="ko-KR"/>
        </w:rPr>
        <w:t>, which</w:t>
      </w:r>
      <w:r w:rsidR="00531F9D">
        <w:rPr>
          <w:rFonts w:eastAsiaTheme="minorEastAsia"/>
          <w:lang w:eastAsia="ko-KR"/>
        </w:rPr>
        <w:t xml:space="preserve"> </w:t>
      </w:r>
      <w:r w:rsidR="00D7553F">
        <w:rPr>
          <w:rFonts w:eastAsiaTheme="minorEastAsia"/>
          <w:lang w:eastAsia="ko-KR"/>
        </w:rPr>
        <w:t xml:space="preserve">can be expressed by </w:t>
      </w:r>
      <w:r w:rsidR="009E7EB6">
        <w:rPr>
          <w:rFonts w:eastAsiaTheme="minorEastAsia"/>
          <w:lang w:eastAsia="ko-KR"/>
        </w:rPr>
        <w:t xml:space="preserve">how </w:t>
      </w:r>
      <w:r w:rsidR="00325EA9">
        <w:rPr>
          <w:rFonts w:eastAsiaTheme="minorEastAsia"/>
          <w:lang w:eastAsia="ko-KR"/>
        </w:rPr>
        <w:t>long the</w:t>
      </w:r>
      <w:r w:rsidR="003409C1">
        <w:rPr>
          <w:rFonts w:eastAsiaTheme="minorEastAsia"/>
          <w:lang w:eastAsia="ko-KR"/>
        </w:rPr>
        <w:t xml:space="preserve"> </w:t>
      </w:r>
      <w:r w:rsidR="00936D17">
        <w:rPr>
          <w:rFonts w:eastAsiaTheme="minorEastAsia"/>
          <w:lang w:eastAsia="ko-KR"/>
        </w:rPr>
        <w:t xml:space="preserve">remaining delivery time </w:t>
      </w:r>
      <w:r w:rsidR="00673F8E">
        <w:rPr>
          <w:rFonts w:eastAsiaTheme="minorEastAsia"/>
          <w:lang w:eastAsia="ko-KR"/>
        </w:rPr>
        <w:t>of the</w:t>
      </w:r>
      <w:r w:rsidR="00936D17">
        <w:rPr>
          <w:rFonts w:eastAsiaTheme="minorEastAsia"/>
          <w:lang w:eastAsia="ko-KR"/>
        </w:rPr>
        <w:t xml:space="preserve"> PDU set</w:t>
      </w:r>
      <w:r w:rsidR="00325EA9">
        <w:rPr>
          <w:rFonts w:eastAsiaTheme="minorEastAsia"/>
          <w:lang w:eastAsia="ko-KR"/>
        </w:rPr>
        <w:t xml:space="preserve"> is</w:t>
      </w:r>
      <w:r w:rsidR="00FC7B76">
        <w:rPr>
          <w:rFonts w:eastAsiaTheme="minorEastAsia"/>
          <w:lang w:eastAsia="ko-KR"/>
        </w:rPr>
        <w:t>. It</w:t>
      </w:r>
      <w:r w:rsidR="00857A9F">
        <w:rPr>
          <w:rFonts w:eastAsiaTheme="minorEastAsia"/>
          <w:lang w:eastAsia="ko-KR"/>
        </w:rPr>
        <w:t xml:space="preserve"> </w:t>
      </w:r>
      <w:r w:rsidR="00C031C1">
        <w:rPr>
          <w:rFonts w:eastAsiaTheme="minorEastAsia"/>
          <w:lang w:eastAsia="ko-KR"/>
        </w:rPr>
        <w:t>is not a constant or semi-static</w:t>
      </w:r>
      <w:r w:rsidR="005E68B6">
        <w:rPr>
          <w:rFonts w:eastAsiaTheme="minorEastAsia"/>
          <w:lang w:eastAsia="ko-KR"/>
        </w:rPr>
        <w:t xml:space="preserve"> parameter</w:t>
      </w:r>
      <w:r w:rsidR="00FC7B76">
        <w:rPr>
          <w:rFonts w:eastAsiaTheme="minorEastAsia"/>
          <w:lang w:eastAsia="ko-KR"/>
        </w:rPr>
        <w:t>, in that the remaining</w:t>
      </w:r>
      <w:r w:rsidR="0021116A">
        <w:rPr>
          <w:rFonts w:eastAsiaTheme="minorEastAsia"/>
          <w:lang w:eastAsia="ko-KR"/>
        </w:rPr>
        <w:t xml:space="preserve"> </w:t>
      </w:r>
      <w:r w:rsidR="00936D17">
        <w:rPr>
          <w:rFonts w:eastAsiaTheme="minorEastAsia"/>
          <w:lang w:eastAsia="ko-KR"/>
        </w:rPr>
        <w:t>delivery time</w:t>
      </w:r>
      <w:r w:rsidR="00673F8E">
        <w:rPr>
          <w:rFonts w:eastAsiaTheme="minorEastAsia"/>
          <w:lang w:eastAsia="ko-KR"/>
        </w:rPr>
        <w:t xml:space="preserve"> of a PDU set</w:t>
      </w:r>
      <w:r w:rsidR="00FC7B76">
        <w:rPr>
          <w:rFonts w:eastAsiaTheme="minorEastAsia"/>
          <w:lang w:eastAsia="ko-KR"/>
        </w:rPr>
        <w:t xml:space="preserve"> </w:t>
      </w:r>
      <w:r w:rsidR="0021116A">
        <w:rPr>
          <w:rFonts w:eastAsiaTheme="minorEastAsia"/>
          <w:lang w:eastAsia="ko-KR"/>
        </w:rPr>
        <w:t>gradu</w:t>
      </w:r>
      <w:r w:rsidR="00857A9F">
        <w:rPr>
          <w:rFonts w:eastAsiaTheme="minorEastAsia"/>
          <w:lang w:eastAsia="ko-KR"/>
        </w:rPr>
        <w:t>ally de</w:t>
      </w:r>
      <w:r w:rsidR="00094B44">
        <w:rPr>
          <w:rFonts w:eastAsiaTheme="minorEastAsia"/>
          <w:lang w:eastAsia="ko-KR"/>
        </w:rPr>
        <w:t>creases, and hence, the level of urgency</w:t>
      </w:r>
      <w:r w:rsidR="00673F8E">
        <w:rPr>
          <w:rFonts w:eastAsiaTheme="minorEastAsia"/>
          <w:lang w:eastAsia="ko-KR"/>
        </w:rPr>
        <w:t xml:space="preserve"> of the PDU set</w:t>
      </w:r>
      <w:r w:rsidR="00094B44">
        <w:rPr>
          <w:rFonts w:eastAsiaTheme="minorEastAsia"/>
          <w:lang w:eastAsia="ko-KR"/>
        </w:rPr>
        <w:t xml:space="preserve"> </w:t>
      </w:r>
      <w:r w:rsidR="00E219BC">
        <w:rPr>
          <w:rFonts w:eastAsiaTheme="minorEastAsia"/>
          <w:lang w:eastAsia="ko-KR"/>
        </w:rPr>
        <w:t xml:space="preserve">gradually </w:t>
      </w:r>
      <w:r w:rsidR="00094B44">
        <w:rPr>
          <w:rFonts w:eastAsiaTheme="minorEastAsia"/>
          <w:lang w:eastAsia="ko-KR"/>
        </w:rPr>
        <w:t xml:space="preserve">increases, </w:t>
      </w:r>
      <w:r w:rsidR="00857A9F">
        <w:rPr>
          <w:rFonts w:eastAsiaTheme="minorEastAsia"/>
          <w:lang w:eastAsia="ko-KR"/>
        </w:rPr>
        <w:t>as time goes on.</w:t>
      </w:r>
      <w:r w:rsidR="00E219BC">
        <w:rPr>
          <w:rFonts w:eastAsiaTheme="minorEastAsia"/>
          <w:lang w:eastAsia="ko-KR"/>
        </w:rPr>
        <w:t xml:space="preserve"> Put differently, </w:t>
      </w:r>
      <w:r w:rsidR="00CB089D">
        <w:rPr>
          <w:rFonts w:eastAsiaTheme="minorEastAsia"/>
          <w:lang w:eastAsia="ko-KR"/>
        </w:rPr>
        <w:t xml:space="preserve">UE should </w:t>
      </w:r>
      <w:r w:rsidR="009E7EB6">
        <w:rPr>
          <w:rFonts w:eastAsiaTheme="minorEastAsia"/>
          <w:lang w:eastAsia="ko-KR"/>
        </w:rPr>
        <w:t xml:space="preserve">report the </w:t>
      </w:r>
      <w:r w:rsidR="00CB089D">
        <w:rPr>
          <w:rFonts w:eastAsiaTheme="minorEastAsia"/>
          <w:lang w:eastAsia="ko-KR"/>
        </w:rPr>
        <w:t xml:space="preserve">most up-to-date </w:t>
      </w:r>
      <w:r w:rsidR="00936D17">
        <w:rPr>
          <w:rFonts w:eastAsiaTheme="minorEastAsia"/>
          <w:lang w:eastAsia="ko-KR"/>
        </w:rPr>
        <w:t>remaining delivery time</w:t>
      </w:r>
      <w:r w:rsidR="009E7EB6">
        <w:rPr>
          <w:rFonts w:eastAsiaTheme="minorEastAsia"/>
          <w:lang w:eastAsia="ko-KR"/>
        </w:rPr>
        <w:t xml:space="preserve"> </w:t>
      </w:r>
      <w:r w:rsidR="00C25775">
        <w:rPr>
          <w:rFonts w:eastAsiaTheme="minorEastAsia"/>
          <w:lang w:eastAsia="ko-KR"/>
        </w:rPr>
        <w:t>of</w:t>
      </w:r>
      <w:r w:rsidR="00673F8E">
        <w:rPr>
          <w:rFonts w:eastAsiaTheme="minorEastAsia"/>
          <w:lang w:eastAsia="ko-KR"/>
        </w:rPr>
        <w:t xml:space="preserve"> </w:t>
      </w:r>
      <w:r w:rsidR="00EE0CFB">
        <w:rPr>
          <w:rFonts w:eastAsiaTheme="minorEastAsia"/>
          <w:lang w:eastAsia="ko-KR"/>
        </w:rPr>
        <w:t xml:space="preserve">PDU set </w:t>
      </w:r>
      <w:r w:rsidR="00C25775">
        <w:rPr>
          <w:rFonts w:eastAsiaTheme="minorEastAsia"/>
          <w:lang w:eastAsia="ko-KR"/>
        </w:rPr>
        <w:t xml:space="preserve">to </w:t>
      </w:r>
      <w:proofErr w:type="spellStart"/>
      <w:r w:rsidR="00C25775">
        <w:rPr>
          <w:rFonts w:eastAsiaTheme="minorEastAsia"/>
          <w:lang w:eastAsia="ko-KR"/>
        </w:rPr>
        <w:t>gNB</w:t>
      </w:r>
      <w:proofErr w:type="spellEnd"/>
      <w:r w:rsidR="00FD4AA7">
        <w:rPr>
          <w:rFonts w:eastAsiaTheme="minorEastAsia"/>
          <w:lang w:eastAsia="ko-KR"/>
        </w:rPr>
        <w:t xml:space="preserve"> to support</w:t>
      </w:r>
      <w:r w:rsidR="00B959CA">
        <w:rPr>
          <w:rFonts w:eastAsiaTheme="minorEastAsia"/>
          <w:lang w:eastAsia="ko-KR"/>
        </w:rPr>
        <w:t xml:space="preserve"> </w:t>
      </w:r>
      <w:r w:rsidR="001E74A4">
        <w:rPr>
          <w:rFonts w:eastAsiaTheme="minorEastAsia"/>
          <w:lang w:eastAsia="ko-KR"/>
        </w:rPr>
        <w:t>better</w:t>
      </w:r>
      <w:r w:rsidR="00063535">
        <w:rPr>
          <w:rFonts w:eastAsiaTheme="minorEastAsia"/>
          <w:lang w:eastAsia="ko-KR"/>
        </w:rPr>
        <w:t xml:space="preserve"> UL scheduling</w:t>
      </w:r>
      <w:r w:rsidR="00B34B5A">
        <w:rPr>
          <w:rFonts w:eastAsiaTheme="minorEastAsia"/>
          <w:lang w:eastAsia="ko-KR"/>
        </w:rPr>
        <w:t xml:space="preserve">. </w:t>
      </w:r>
      <w:r w:rsidR="00C25775">
        <w:rPr>
          <w:rFonts w:eastAsiaTheme="minorEastAsia"/>
          <w:lang w:eastAsia="ko-KR"/>
        </w:rPr>
        <w:t>Considering its dynamic characteristics,</w:t>
      </w:r>
      <w:r w:rsidR="00936D17">
        <w:rPr>
          <w:rFonts w:eastAsiaTheme="minorEastAsia"/>
          <w:lang w:eastAsia="ko-KR"/>
        </w:rPr>
        <w:t xml:space="preserve"> remaining delivery t</w:t>
      </w:r>
      <w:r w:rsidR="00B34B5A">
        <w:rPr>
          <w:rFonts w:eastAsiaTheme="minorEastAsia"/>
          <w:lang w:eastAsia="ko-KR"/>
        </w:rPr>
        <w:t xml:space="preserve">ime </w:t>
      </w:r>
      <w:r w:rsidR="00C25775">
        <w:rPr>
          <w:rFonts w:eastAsiaTheme="minorEastAsia"/>
          <w:lang w:eastAsia="ko-KR"/>
        </w:rPr>
        <w:t>of PDU set is better to be reported via</w:t>
      </w:r>
      <w:r w:rsidR="00B61B38">
        <w:rPr>
          <w:rFonts w:eastAsiaTheme="minorEastAsia"/>
          <w:lang w:eastAsia="ko-KR"/>
        </w:rPr>
        <w:t xml:space="preserve"> MAC CE</w:t>
      </w:r>
      <w:r w:rsidR="00B34B5A">
        <w:rPr>
          <w:rFonts w:eastAsiaTheme="minorEastAsia"/>
          <w:lang w:eastAsia="ko-KR"/>
        </w:rPr>
        <w:t xml:space="preserve"> to enable timely reporting</w:t>
      </w:r>
      <w:r w:rsidR="007B75A5">
        <w:rPr>
          <w:rFonts w:eastAsiaTheme="minorEastAsia"/>
          <w:lang w:eastAsia="ko-KR"/>
        </w:rPr>
        <w:t xml:space="preserve">. We can consider </w:t>
      </w:r>
      <w:r w:rsidR="00B61B38">
        <w:rPr>
          <w:rFonts w:eastAsiaTheme="minorEastAsia"/>
          <w:lang w:eastAsia="ko-KR"/>
        </w:rPr>
        <w:t>either</w:t>
      </w:r>
      <w:r w:rsidR="003B4DEA">
        <w:rPr>
          <w:rFonts w:eastAsiaTheme="minorEastAsia"/>
          <w:lang w:eastAsia="ko-KR"/>
        </w:rPr>
        <w:t xml:space="preserve"> introducing</w:t>
      </w:r>
      <w:r w:rsidR="00B61B38">
        <w:rPr>
          <w:rFonts w:eastAsiaTheme="minorEastAsia"/>
          <w:lang w:eastAsia="ko-KR"/>
        </w:rPr>
        <w:t xml:space="preserve"> the remainin</w:t>
      </w:r>
      <w:r w:rsidR="008823A7">
        <w:rPr>
          <w:rFonts w:eastAsiaTheme="minorEastAsia"/>
          <w:lang w:eastAsia="ko-KR"/>
        </w:rPr>
        <w:t xml:space="preserve">g delivery time </w:t>
      </w:r>
      <w:r w:rsidR="0078213C">
        <w:rPr>
          <w:rFonts w:eastAsiaTheme="minorEastAsia"/>
          <w:lang w:eastAsia="ko-KR"/>
        </w:rPr>
        <w:t xml:space="preserve">of PDU set </w:t>
      </w:r>
      <w:r w:rsidR="008823A7">
        <w:rPr>
          <w:rFonts w:eastAsiaTheme="minorEastAsia"/>
          <w:lang w:eastAsia="ko-KR"/>
        </w:rPr>
        <w:t>when discussing</w:t>
      </w:r>
      <w:r w:rsidR="00B61B38">
        <w:rPr>
          <w:rFonts w:eastAsiaTheme="minorEastAsia"/>
          <w:lang w:eastAsia="ko-KR"/>
        </w:rPr>
        <w:t xml:space="preserve"> BSR</w:t>
      </w:r>
      <w:r w:rsidR="003B4DEA">
        <w:rPr>
          <w:rFonts w:eastAsiaTheme="minorEastAsia"/>
          <w:lang w:eastAsia="ko-KR"/>
        </w:rPr>
        <w:t xml:space="preserve"> format</w:t>
      </w:r>
      <w:r w:rsidR="00B61B38">
        <w:rPr>
          <w:rFonts w:eastAsiaTheme="minorEastAsia"/>
          <w:lang w:eastAsia="ko-KR"/>
        </w:rPr>
        <w:t xml:space="preserve"> or </w:t>
      </w:r>
      <w:r w:rsidR="008823A7">
        <w:rPr>
          <w:rFonts w:eastAsiaTheme="minorEastAsia"/>
          <w:lang w:eastAsia="ko-KR"/>
        </w:rPr>
        <w:t>newly define</w:t>
      </w:r>
      <w:r w:rsidR="00B61B38">
        <w:rPr>
          <w:rFonts w:eastAsiaTheme="minorEastAsia"/>
          <w:lang w:eastAsia="ko-KR"/>
        </w:rPr>
        <w:t xml:space="preserve"> </w:t>
      </w:r>
      <w:r w:rsidR="008823A7">
        <w:rPr>
          <w:rFonts w:eastAsiaTheme="minorEastAsia"/>
          <w:lang w:eastAsia="ko-KR"/>
        </w:rPr>
        <w:t>a</w:t>
      </w:r>
      <w:r w:rsidR="005E1D7F">
        <w:rPr>
          <w:rFonts w:eastAsiaTheme="minorEastAsia"/>
          <w:lang w:eastAsia="ko-KR"/>
        </w:rPr>
        <w:t xml:space="preserve"> MAC CE</w:t>
      </w:r>
      <w:r w:rsidR="008823A7">
        <w:rPr>
          <w:rFonts w:eastAsiaTheme="minorEastAsia"/>
          <w:lang w:eastAsia="ko-KR"/>
        </w:rPr>
        <w:t xml:space="preserve"> for that purpose</w:t>
      </w:r>
      <w:r w:rsidR="005E1D7F">
        <w:rPr>
          <w:rFonts w:eastAsiaTheme="minorEastAsia"/>
          <w:lang w:eastAsia="ko-KR"/>
        </w:rPr>
        <w:t>. The</w:t>
      </w:r>
      <w:r w:rsidR="008823A7">
        <w:rPr>
          <w:rFonts w:eastAsiaTheme="minorEastAsia"/>
          <w:lang w:eastAsia="ko-KR"/>
        </w:rPr>
        <w:t xml:space="preserve"> remaining delivery time</w:t>
      </w:r>
      <w:r w:rsidR="00837450">
        <w:rPr>
          <w:rFonts w:eastAsiaTheme="minorEastAsia"/>
          <w:lang w:eastAsia="ko-KR"/>
        </w:rPr>
        <w:t xml:space="preserve"> can be reported </w:t>
      </w:r>
      <w:r w:rsidR="0078213C">
        <w:rPr>
          <w:rFonts w:eastAsiaTheme="minorEastAsia"/>
          <w:lang w:eastAsia="ko-KR"/>
        </w:rPr>
        <w:t>with respect to the most urgent PDU set for</w:t>
      </w:r>
      <w:r w:rsidR="00837450">
        <w:rPr>
          <w:rFonts w:eastAsiaTheme="minorEastAsia"/>
          <w:lang w:eastAsia="ko-KR"/>
        </w:rPr>
        <w:t xml:space="preserve"> LCH</w:t>
      </w:r>
      <w:r w:rsidR="007D5C2B">
        <w:rPr>
          <w:rFonts w:eastAsiaTheme="minorEastAsia"/>
          <w:lang w:eastAsia="ko-KR"/>
        </w:rPr>
        <w:t>(s)</w:t>
      </w:r>
      <w:r w:rsidR="00837450">
        <w:rPr>
          <w:rFonts w:eastAsiaTheme="minorEastAsia"/>
          <w:lang w:eastAsia="ko-KR"/>
        </w:rPr>
        <w:t xml:space="preserve"> or </w:t>
      </w:r>
      <w:r w:rsidR="0078213C">
        <w:rPr>
          <w:rFonts w:eastAsiaTheme="minorEastAsia"/>
          <w:lang w:eastAsia="ko-KR"/>
        </w:rPr>
        <w:t>for</w:t>
      </w:r>
      <w:r w:rsidR="00837450">
        <w:rPr>
          <w:rFonts w:eastAsiaTheme="minorEastAsia"/>
          <w:lang w:eastAsia="ko-KR"/>
        </w:rPr>
        <w:t xml:space="preserve"> LCG</w:t>
      </w:r>
      <w:r w:rsidR="007D5C2B">
        <w:rPr>
          <w:rFonts w:eastAsiaTheme="minorEastAsia"/>
          <w:lang w:eastAsia="ko-KR"/>
        </w:rPr>
        <w:t>(s)</w:t>
      </w:r>
      <w:r w:rsidR="00156709">
        <w:rPr>
          <w:rFonts w:eastAsiaTheme="minorEastAsia"/>
          <w:lang w:eastAsia="ko-KR"/>
        </w:rPr>
        <w:t>.</w:t>
      </w:r>
    </w:p>
    <w:p w14:paraId="4212CB78" w14:textId="0DD6395F" w:rsidR="008644AB" w:rsidRDefault="00BE4A65" w:rsidP="005641DC">
      <w:pPr>
        <w:rPr>
          <w:rFonts w:eastAsiaTheme="minorEastAsia"/>
          <w:lang w:eastAsia="ko-KR"/>
        </w:rPr>
      </w:pPr>
      <w:r>
        <w:rPr>
          <w:rFonts w:eastAsiaTheme="minorEastAsia"/>
          <w:lang w:eastAsia="ko-KR"/>
        </w:rPr>
        <w:t>Based on the discussion above, we would like to propose the following.</w:t>
      </w:r>
    </w:p>
    <w:p w14:paraId="3CE8AB02" w14:textId="26BC262A" w:rsidR="00AE762B" w:rsidRPr="00A81CC4" w:rsidRDefault="00083369" w:rsidP="00DB528F">
      <w:pPr>
        <w:rPr>
          <w:rFonts w:eastAsiaTheme="minorEastAsia"/>
          <w:lang w:eastAsia="ko-KR"/>
        </w:rPr>
      </w:pPr>
      <w:r>
        <w:rPr>
          <w:b/>
          <w:bCs/>
        </w:rPr>
        <w:t>Proposal 2</w:t>
      </w:r>
      <w:r w:rsidR="00615DE9">
        <w:rPr>
          <w:b/>
          <w:bCs/>
        </w:rPr>
        <w:t>: RAN2 is kindly asked to consider report</w:t>
      </w:r>
      <w:r w:rsidR="0035012A">
        <w:rPr>
          <w:b/>
          <w:bCs/>
        </w:rPr>
        <w:t>ing</w:t>
      </w:r>
      <w:r w:rsidR="0068473F">
        <w:rPr>
          <w:b/>
          <w:bCs/>
        </w:rPr>
        <w:t xml:space="preserve"> </w:t>
      </w:r>
      <w:r w:rsidR="00615DE9">
        <w:rPr>
          <w:b/>
          <w:bCs/>
        </w:rPr>
        <w:t xml:space="preserve">remaining delivery time </w:t>
      </w:r>
      <w:r w:rsidR="009071E6">
        <w:rPr>
          <w:b/>
          <w:bCs/>
        </w:rPr>
        <w:t xml:space="preserve">of PDU set </w:t>
      </w:r>
      <w:r w:rsidR="008C2910">
        <w:rPr>
          <w:b/>
          <w:bCs/>
        </w:rPr>
        <w:t>via</w:t>
      </w:r>
      <w:r w:rsidR="00615DE9">
        <w:rPr>
          <w:b/>
          <w:bCs/>
        </w:rPr>
        <w:t xml:space="preserve"> </w:t>
      </w:r>
      <w:r w:rsidR="00050C70">
        <w:rPr>
          <w:b/>
          <w:bCs/>
        </w:rPr>
        <w:t xml:space="preserve">BSR or new </w:t>
      </w:r>
      <w:r w:rsidR="0068473F">
        <w:rPr>
          <w:b/>
          <w:bCs/>
        </w:rPr>
        <w:t>MAC CE</w:t>
      </w:r>
      <w:r w:rsidR="001C4E36">
        <w:rPr>
          <w:b/>
          <w:bCs/>
        </w:rPr>
        <w:t>, considering its dynamic characteristics.</w:t>
      </w:r>
    </w:p>
    <w:bookmarkEnd w:id="3"/>
    <w:bookmarkEnd w:id="4"/>
    <w:p w14:paraId="44F53D19" w14:textId="77777777" w:rsidR="00463669" w:rsidRDefault="00463669" w:rsidP="00463669">
      <w:pPr>
        <w:pStyle w:val="1"/>
        <w:rPr>
          <w:rFonts w:eastAsia="SimSun"/>
          <w:sz w:val="32"/>
          <w:lang w:eastAsia="zh-CN"/>
        </w:rPr>
      </w:pPr>
      <w:r>
        <w:rPr>
          <w:rFonts w:eastAsia="SimSun"/>
          <w:sz w:val="32"/>
          <w:lang w:eastAsia="zh-CN"/>
        </w:rPr>
        <w:t>Conclusion</w:t>
      </w:r>
    </w:p>
    <w:p w14:paraId="0F35CBF7" w14:textId="77777777"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p>
    <w:p w14:paraId="37A592BE" w14:textId="4586EBA5" w:rsidR="002F02C2" w:rsidRPr="00224883" w:rsidRDefault="00271356" w:rsidP="002F02C2">
      <w:pPr>
        <w:rPr>
          <w:rFonts w:eastAsiaTheme="minorEastAsia"/>
          <w:b/>
          <w:lang w:eastAsia="ko-KR"/>
        </w:rPr>
      </w:pPr>
      <w:r>
        <w:rPr>
          <w:rFonts w:eastAsiaTheme="minorEastAsia"/>
          <w:b/>
          <w:lang w:eastAsia="ko-KR"/>
        </w:rPr>
        <w:t xml:space="preserve">Observation 1: For the </w:t>
      </w:r>
      <w:r w:rsidRPr="00224883">
        <w:rPr>
          <w:rFonts w:eastAsiaTheme="minorEastAsia"/>
          <w:b/>
          <w:lang w:eastAsia="ko-KR"/>
        </w:rPr>
        <w:t>applications that may not generate large UL data burst</w:t>
      </w:r>
      <w:r>
        <w:rPr>
          <w:rFonts w:eastAsiaTheme="minorEastAsia"/>
          <w:b/>
          <w:lang w:eastAsia="ko-KR"/>
        </w:rPr>
        <w:t>,</w:t>
      </w:r>
      <w:r w:rsidRPr="00224883">
        <w:rPr>
          <w:rFonts w:eastAsiaTheme="minorEastAsia"/>
          <w:b/>
          <w:lang w:eastAsia="ko-KR"/>
        </w:rPr>
        <w:t xml:space="preserve"> </w:t>
      </w:r>
      <w:r>
        <w:rPr>
          <w:rFonts w:eastAsiaTheme="minorEastAsia"/>
          <w:b/>
          <w:lang w:eastAsia="ko-KR"/>
        </w:rPr>
        <w:t>legacy BS tables can be used without noticeable performance degradation.</w:t>
      </w:r>
    </w:p>
    <w:p w14:paraId="6FD0483C" w14:textId="0FC7A6AC" w:rsidR="009A5B5E" w:rsidRPr="002F02C2" w:rsidRDefault="002F02C2" w:rsidP="009A5B5E">
      <w:pPr>
        <w:rPr>
          <w:rFonts w:eastAsiaTheme="minorEastAsia"/>
          <w:b/>
          <w:bCs/>
          <w:lang w:eastAsia="ko-KR"/>
        </w:rPr>
      </w:pPr>
      <w:r w:rsidRPr="00B87F07">
        <w:rPr>
          <w:rFonts w:eastAsiaTheme="minorEastAsia"/>
          <w:b/>
          <w:lang w:eastAsia="ko-KR"/>
        </w:rPr>
        <w:t>Pro</w:t>
      </w:r>
      <w:r>
        <w:rPr>
          <w:rFonts w:eastAsiaTheme="minorEastAsia"/>
          <w:b/>
          <w:lang w:eastAsia="ko-KR"/>
        </w:rPr>
        <w:t xml:space="preserve">posal 1: </w:t>
      </w:r>
      <w:r w:rsidR="001418AD">
        <w:rPr>
          <w:rFonts w:eastAsiaTheme="minorEastAsia"/>
          <w:b/>
          <w:lang w:eastAsia="ko-KR"/>
        </w:rPr>
        <w:t xml:space="preserve">RAN2 is kindly asked to consider that </w:t>
      </w:r>
      <w:proofErr w:type="spellStart"/>
      <w:r>
        <w:rPr>
          <w:rFonts w:eastAsiaTheme="minorEastAsia"/>
          <w:b/>
          <w:lang w:eastAsia="ko-KR"/>
        </w:rPr>
        <w:t>gNB</w:t>
      </w:r>
      <w:proofErr w:type="spellEnd"/>
      <w:r>
        <w:rPr>
          <w:rFonts w:eastAsiaTheme="minorEastAsia"/>
          <w:b/>
          <w:lang w:eastAsia="ko-KR"/>
        </w:rPr>
        <w:t xml:space="preserve"> may configure UE in terms of </w:t>
      </w:r>
      <w:r w:rsidRPr="00B87F07">
        <w:rPr>
          <w:rFonts w:eastAsiaTheme="minorEastAsia"/>
          <w:b/>
          <w:lang w:eastAsia="ko-KR"/>
        </w:rPr>
        <w:t>LCG</w:t>
      </w:r>
      <w:r>
        <w:rPr>
          <w:rFonts w:eastAsiaTheme="minorEastAsia"/>
          <w:b/>
          <w:lang w:eastAsia="ko-KR"/>
        </w:rPr>
        <w:t>(s) or LCH(s)</w:t>
      </w:r>
      <w:r w:rsidR="00CC2EF7">
        <w:rPr>
          <w:rFonts w:eastAsiaTheme="minorEastAsia"/>
          <w:b/>
          <w:lang w:eastAsia="ko-KR"/>
        </w:rPr>
        <w:t>, for which</w:t>
      </w:r>
      <w:r>
        <w:rPr>
          <w:rFonts w:eastAsiaTheme="minorEastAsia"/>
          <w:b/>
          <w:lang w:eastAsia="ko-KR"/>
        </w:rPr>
        <w:t xml:space="preserve"> </w:t>
      </w:r>
      <w:r w:rsidR="00D63B70">
        <w:rPr>
          <w:rFonts w:eastAsiaTheme="minorEastAsia"/>
          <w:b/>
          <w:lang w:eastAsia="ko-KR"/>
        </w:rPr>
        <w:t xml:space="preserve">the </w:t>
      </w:r>
      <w:r>
        <w:rPr>
          <w:rFonts w:eastAsiaTheme="minorEastAsia"/>
          <w:b/>
          <w:lang w:eastAsia="ko-KR"/>
        </w:rPr>
        <w:t>new BS table</w:t>
      </w:r>
      <w:r w:rsidR="00CC2EF7">
        <w:rPr>
          <w:rFonts w:eastAsiaTheme="minorEastAsia"/>
          <w:b/>
          <w:lang w:eastAsia="ko-KR"/>
        </w:rPr>
        <w:t xml:space="preserve"> may</w:t>
      </w:r>
      <w:r>
        <w:rPr>
          <w:rFonts w:eastAsiaTheme="minorEastAsia"/>
          <w:b/>
          <w:lang w:eastAsia="ko-KR"/>
        </w:rPr>
        <w:t xml:space="preserve"> be used.</w:t>
      </w:r>
    </w:p>
    <w:p w14:paraId="283A52E1" w14:textId="5287AE27" w:rsidR="009A5B5E" w:rsidRDefault="002F02C2" w:rsidP="009A5B5E">
      <w:pPr>
        <w:rPr>
          <w:rFonts w:eastAsiaTheme="minorEastAsia"/>
          <w:lang w:eastAsia="ko-KR"/>
        </w:rPr>
      </w:pPr>
      <w:r w:rsidRPr="00CD0362">
        <w:rPr>
          <w:rFonts w:eastAsiaTheme="minorEastAsia" w:hint="eastAsia"/>
          <w:b/>
          <w:lang w:eastAsia="ko-KR"/>
        </w:rPr>
        <w:t>O</w:t>
      </w:r>
      <w:r>
        <w:rPr>
          <w:rFonts w:eastAsiaTheme="minorEastAsia"/>
          <w:b/>
          <w:lang w:eastAsia="ko-KR"/>
        </w:rPr>
        <w:t>bservation 2</w:t>
      </w:r>
      <w:r w:rsidR="009A6B56">
        <w:rPr>
          <w:rFonts w:eastAsiaTheme="minorEastAsia"/>
          <w:b/>
          <w:lang w:eastAsia="ko-KR"/>
        </w:rPr>
        <w:t>: With legacy</w:t>
      </w:r>
      <w:r w:rsidRPr="00CD0362">
        <w:rPr>
          <w:rFonts w:eastAsiaTheme="minorEastAsia"/>
          <w:b/>
          <w:lang w:eastAsia="ko-KR"/>
        </w:rPr>
        <w:t xml:space="preserve"> BSR and </w:t>
      </w:r>
      <w:r w:rsidR="009A6B56">
        <w:rPr>
          <w:rFonts w:eastAsiaTheme="minorEastAsia"/>
          <w:b/>
          <w:lang w:eastAsia="ko-KR"/>
        </w:rPr>
        <w:t xml:space="preserve">possibly </w:t>
      </w:r>
      <w:r w:rsidRPr="00CD0362">
        <w:rPr>
          <w:rFonts w:eastAsiaTheme="minorEastAsia"/>
          <w:b/>
          <w:lang w:eastAsia="ko-KR"/>
        </w:rPr>
        <w:t xml:space="preserve">PSDB, </w:t>
      </w:r>
      <w:proofErr w:type="spellStart"/>
      <w:r w:rsidRPr="00CD0362">
        <w:rPr>
          <w:rFonts w:eastAsiaTheme="minorEastAsia"/>
          <w:b/>
          <w:lang w:eastAsia="ko-KR"/>
        </w:rPr>
        <w:t>gNB</w:t>
      </w:r>
      <w:proofErr w:type="spellEnd"/>
      <w:r w:rsidRPr="00CD0362">
        <w:rPr>
          <w:rFonts w:eastAsiaTheme="minorEastAsia"/>
          <w:b/>
          <w:lang w:eastAsia="ko-KR"/>
        </w:rPr>
        <w:t xml:space="preserve"> has little knowledge on </w:t>
      </w:r>
      <w:r w:rsidR="00AE7039">
        <w:rPr>
          <w:rFonts w:eastAsiaTheme="minorEastAsia"/>
          <w:b/>
          <w:lang w:eastAsia="ko-KR"/>
        </w:rPr>
        <w:t xml:space="preserve">how urgently the </w:t>
      </w:r>
      <w:r w:rsidRPr="00CD0362">
        <w:rPr>
          <w:rFonts w:eastAsiaTheme="minorEastAsia"/>
          <w:b/>
          <w:lang w:eastAsia="ko-KR"/>
        </w:rPr>
        <w:t>buffered UL PDU set</w:t>
      </w:r>
      <w:r>
        <w:rPr>
          <w:rFonts w:eastAsiaTheme="minorEastAsia"/>
          <w:b/>
          <w:lang w:eastAsia="ko-KR"/>
        </w:rPr>
        <w:t>(s)</w:t>
      </w:r>
      <w:r w:rsidRPr="00CD0362">
        <w:rPr>
          <w:rFonts w:eastAsiaTheme="minorEastAsia"/>
          <w:b/>
          <w:lang w:eastAsia="ko-KR"/>
        </w:rPr>
        <w:t xml:space="preserve"> </w:t>
      </w:r>
      <w:r w:rsidR="009A6B56">
        <w:rPr>
          <w:rFonts w:eastAsiaTheme="minorEastAsia"/>
          <w:b/>
          <w:lang w:eastAsia="ko-KR"/>
        </w:rPr>
        <w:t>should</w:t>
      </w:r>
      <w:r w:rsidR="00AE7039">
        <w:rPr>
          <w:rFonts w:eastAsiaTheme="minorEastAsia"/>
          <w:b/>
          <w:lang w:eastAsia="ko-KR"/>
        </w:rPr>
        <w:t xml:space="preserve"> </w:t>
      </w:r>
      <w:r w:rsidRPr="00CD0362">
        <w:rPr>
          <w:rFonts w:eastAsiaTheme="minorEastAsia"/>
          <w:b/>
          <w:lang w:eastAsia="ko-KR"/>
        </w:rPr>
        <w:t>be scheduled.</w:t>
      </w:r>
    </w:p>
    <w:bookmarkEnd w:id="5"/>
    <w:p w14:paraId="41306061" w14:textId="412D1E97" w:rsidR="00EF7D80" w:rsidRDefault="001C4E36" w:rsidP="00AE762B">
      <w:pPr>
        <w:rPr>
          <w:b/>
          <w:bCs/>
        </w:rPr>
      </w:pPr>
      <w:r>
        <w:rPr>
          <w:b/>
          <w:bCs/>
        </w:rPr>
        <w:t>Proposal 2: RAN2 is kindly asked to consider reporting remaining delivery time of PDU set via BSR or new MAC CE, considering its dynamic characteristics.</w:t>
      </w:r>
    </w:p>
    <w:p w14:paraId="0C7E91B2" w14:textId="77777777" w:rsidR="00463669" w:rsidRDefault="00463669" w:rsidP="00463669">
      <w:pPr>
        <w:pStyle w:val="1"/>
        <w:rPr>
          <w:lang w:eastAsia="zh-CN"/>
        </w:rPr>
      </w:pPr>
      <w:r>
        <w:t>References</w:t>
      </w:r>
    </w:p>
    <w:p w14:paraId="36D19560" w14:textId="62DC426F" w:rsidR="0008048E" w:rsidRDefault="00E44B53" w:rsidP="00D20BAF">
      <w:pPr>
        <w:pStyle w:val="a6"/>
        <w:numPr>
          <w:ilvl w:val="0"/>
          <w:numId w:val="2"/>
        </w:numPr>
        <w:ind w:firstLineChars="0"/>
        <w:rPr>
          <w:rFonts w:eastAsiaTheme="minorEastAsia"/>
          <w:lang w:eastAsia="zh-CN"/>
        </w:rPr>
      </w:pPr>
      <w:hyperlink r:id="rId8" w:history="1">
        <w:r w:rsidR="003D627C" w:rsidRPr="00C135FB">
          <w:rPr>
            <w:rStyle w:val="ae"/>
            <w:rFonts w:cs="Arial"/>
          </w:rPr>
          <w:t>R2-2210802</w:t>
        </w:r>
      </w:hyperlink>
      <w:r w:rsidR="003D627C">
        <w:rPr>
          <w:rFonts w:cs="Arial"/>
        </w:rPr>
        <w:t xml:space="preserve">, </w:t>
      </w:r>
      <w:r w:rsidR="00D20BAF" w:rsidRPr="00D20BAF">
        <w:rPr>
          <w:rFonts w:cs="Arial"/>
        </w:rPr>
        <w:t xml:space="preserve">Report on LTE legacy, DCCA, MUSIM, Slicing, 71 GHz, XR and </w:t>
      </w:r>
      <w:proofErr w:type="spellStart"/>
      <w:r w:rsidR="00D20BAF" w:rsidRPr="00D20BAF">
        <w:rPr>
          <w:rFonts w:cs="Arial"/>
        </w:rPr>
        <w:t>QoE</w:t>
      </w:r>
      <w:proofErr w:type="spellEnd"/>
      <w:r w:rsidR="00D20BAF" w:rsidRPr="00D20BAF">
        <w:rPr>
          <w:rFonts w:cs="Arial"/>
        </w:rPr>
        <w:t>, Vice Chairman (Nokia).</w:t>
      </w:r>
    </w:p>
    <w:p w14:paraId="4303CD9C" w14:textId="601E208B" w:rsidR="00AE762B" w:rsidRPr="00112005" w:rsidRDefault="00960268" w:rsidP="00112005">
      <w:pPr>
        <w:pStyle w:val="a6"/>
        <w:numPr>
          <w:ilvl w:val="0"/>
          <w:numId w:val="2"/>
        </w:numPr>
        <w:ind w:firstLineChars="0"/>
        <w:rPr>
          <w:rFonts w:eastAsiaTheme="minorEastAsia"/>
          <w:lang w:eastAsia="zh-CN"/>
        </w:rPr>
      </w:pPr>
      <w:r>
        <w:rPr>
          <w:rFonts w:eastAsiaTheme="minorEastAsia" w:hint="eastAsia"/>
          <w:lang w:eastAsia="ko-KR"/>
        </w:rPr>
        <w:t>3GPP TR 23.700</w:t>
      </w:r>
      <w:r w:rsidR="00112005">
        <w:rPr>
          <w:rFonts w:eastAsiaTheme="minorEastAsia"/>
          <w:lang w:eastAsia="ko-KR"/>
        </w:rPr>
        <w:t>-60</w:t>
      </w:r>
      <w:r w:rsidR="00112005">
        <w:rPr>
          <w:rFonts w:eastAsiaTheme="minorEastAsia" w:hint="eastAsia"/>
          <w:lang w:eastAsia="ko-KR"/>
        </w:rPr>
        <w:t xml:space="preserve"> v1.</w:t>
      </w:r>
      <w:r w:rsidR="00112005">
        <w:rPr>
          <w:rFonts w:eastAsiaTheme="minorEastAsia"/>
          <w:lang w:eastAsia="ko-KR"/>
        </w:rPr>
        <w:t>2</w:t>
      </w:r>
      <w:r w:rsidR="00FC1BA7">
        <w:rPr>
          <w:rFonts w:eastAsiaTheme="minorEastAsia" w:hint="eastAsia"/>
          <w:lang w:eastAsia="ko-KR"/>
        </w:rPr>
        <w:t>.0</w:t>
      </w:r>
      <w:r w:rsidR="00FC1BA7" w:rsidRPr="00AE762B">
        <w:rPr>
          <w:rFonts w:eastAsiaTheme="minorEastAsia" w:hint="eastAsia"/>
          <w:lang w:eastAsia="ko-KR"/>
        </w:rPr>
        <w:t xml:space="preserve">, </w:t>
      </w:r>
      <w:r w:rsidR="00FC1BA7" w:rsidRPr="0013467C">
        <w:rPr>
          <w:rFonts w:eastAsiaTheme="minorEastAsia"/>
          <w:lang w:eastAsia="ko-KR"/>
        </w:rPr>
        <w:t xml:space="preserve">Study on XR </w:t>
      </w:r>
      <w:r w:rsidR="00112005">
        <w:rPr>
          <w:rFonts w:eastAsiaTheme="minorEastAsia"/>
          <w:lang w:eastAsia="ko-KR"/>
        </w:rPr>
        <w:t>(Extended Reality) and media services.</w:t>
      </w:r>
    </w:p>
    <w:sectPr w:rsidR="00AE762B" w:rsidRPr="00112005" w:rsidSect="009A1AB3">
      <w:headerReference w:type="default" r:id="rId9"/>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B198E" w14:textId="77777777" w:rsidR="00E44B53" w:rsidRDefault="00E44B53">
      <w:pPr>
        <w:spacing w:after="0"/>
      </w:pPr>
      <w:r>
        <w:separator/>
      </w:r>
    </w:p>
  </w:endnote>
  <w:endnote w:type="continuationSeparator" w:id="0">
    <w:p w14:paraId="6B8D94A4" w14:textId="77777777" w:rsidR="00E44B53" w:rsidRDefault="00E44B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7D1DF" w14:textId="77777777" w:rsidR="00E44B53" w:rsidRDefault="00E44B53">
      <w:pPr>
        <w:spacing w:after="0"/>
      </w:pPr>
      <w:r>
        <w:separator/>
      </w:r>
    </w:p>
  </w:footnote>
  <w:footnote w:type="continuationSeparator" w:id="0">
    <w:p w14:paraId="371763E7" w14:textId="77777777" w:rsidR="00E44B53" w:rsidRDefault="00E44B5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02B42AD"/>
    <w:multiLevelType w:val="hybridMultilevel"/>
    <w:tmpl w:val="5C06B60A"/>
    <w:lvl w:ilvl="0" w:tplc="0ABE9520">
      <w:start w:val="1"/>
      <w:numFmt w:val="bullet"/>
      <w:lvlText w:val="-"/>
      <w:lvlJc w:val="left"/>
      <w:pPr>
        <w:ind w:left="905" w:hanging="400"/>
      </w:pPr>
      <w:rPr>
        <w:rFonts w:ascii="Arial" w:eastAsia="바탕" w:hAnsi="Arial" w:cs="Arial"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2" w15:restartNumberingAfterBreak="0">
    <w:nsid w:val="32982A17"/>
    <w:multiLevelType w:val="hybridMultilevel"/>
    <w:tmpl w:val="94A4D9DE"/>
    <w:lvl w:ilvl="0" w:tplc="5A54BD4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B7406C5"/>
    <w:multiLevelType w:val="hybridMultilevel"/>
    <w:tmpl w:val="518A895A"/>
    <w:lvl w:ilvl="0" w:tplc="CD746CD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3B877ACD"/>
    <w:multiLevelType w:val="hybridMultilevel"/>
    <w:tmpl w:val="ABA6921C"/>
    <w:lvl w:ilvl="0" w:tplc="4AFE72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D715376"/>
    <w:multiLevelType w:val="hybridMultilevel"/>
    <w:tmpl w:val="8EEEB7B2"/>
    <w:lvl w:ilvl="0" w:tplc="CBD43F7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B891AB6"/>
    <w:multiLevelType w:val="hybridMultilevel"/>
    <w:tmpl w:val="101C6D28"/>
    <w:lvl w:ilvl="0" w:tplc="F0B870B6">
      <w:start w:val="1"/>
      <w:numFmt w:val="decimal"/>
      <w:lvlText w:val="%1)"/>
      <w:lvlJc w:val="left"/>
      <w:pPr>
        <w:ind w:left="800" w:hanging="40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0" w15:restartNumberingAfterBreak="0">
    <w:nsid w:val="7AB24763"/>
    <w:multiLevelType w:val="hybridMultilevel"/>
    <w:tmpl w:val="ED0206CE"/>
    <w:lvl w:ilvl="0" w:tplc="C374C892">
      <w:numFmt w:val="bullet"/>
      <w:lvlText w:val=""/>
      <w:lvlJc w:val="left"/>
      <w:pPr>
        <w:ind w:left="800" w:hanging="400"/>
      </w:pPr>
      <w:rPr>
        <w:rFonts w:ascii="Wingdings" w:eastAsia="MS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9"/>
  </w:num>
  <w:num w:numId="3">
    <w:abstractNumId w:val="11"/>
  </w:num>
  <w:num w:numId="4">
    <w:abstractNumId w:val="8"/>
  </w:num>
  <w:num w:numId="5">
    <w:abstractNumId w:val="7"/>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0"/>
  </w:num>
  <w:num w:numId="10">
    <w:abstractNumId w:val="6"/>
  </w:num>
  <w:num w:numId="11">
    <w:abstractNumId w:val="1"/>
  </w:num>
  <w:num w:numId="12">
    <w:abstractNumId w:val="5"/>
  </w:num>
  <w:num w:numId="1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20A3"/>
    <w:rsid w:val="0000347D"/>
    <w:rsid w:val="00003A29"/>
    <w:rsid w:val="00003B15"/>
    <w:rsid w:val="000053D2"/>
    <w:rsid w:val="000101B4"/>
    <w:rsid w:val="00012E4E"/>
    <w:rsid w:val="00016E30"/>
    <w:rsid w:val="000276B1"/>
    <w:rsid w:val="0003034F"/>
    <w:rsid w:val="00032009"/>
    <w:rsid w:val="00035010"/>
    <w:rsid w:val="00035151"/>
    <w:rsid w:val="0003613A"/>
    <w:rsid w:val="00041FFA"/>
    <w:rsid w:val="000435EA"/>
    <w:rsid w:val="00046649"/>
    <w:rsid w:val="00050642"/>
    <w:rsid w:val="00050C70"/>
    <w:rsid w:val="00050E61"/>
    <w:rsid w:val="0005175D"/>
    <w:rsid w:val="00051A37"/>
    <w:rsid w:val="00053AD7"/>
    <w:rsid w:val="00055723"/>
    <w:rsid w:val="00057721"/>
    <w:rsid w:val="00057793"/>
    <w:rsid w:val="0006219F"/>
    <w:rsid w:val="00063535"/>
    <w:rsid w:val="0006407C"/>
    <w:rsid w:val="000722E2"/>
    <w:rsid w:val="000728EA"/>
    <w:rsid w:val="000778D5"/>
    <w:rsid w:val="0008048E"/>
    <w:rsid w:val="00083369"/>
    <w:rsid w:val="000845B0"/>
    <w:rsid w:val="00084648"/>
    <w:rsid w:val="00086043"/>
    <w:rsid w:val="0009318D"/>
    <w:rsid w:val="00094537"/>
    <w:rsid w:val="00094629"/>
    <w:rsid w:val="00094B44"/>
    <w:rsid w:val="000957CB"/>
    <w:rsid w:val="000A0C3D"/>
    <w:rsid w:val="000A0D6D"/>
    <w:rsid w:val="000A2474"/>
    <w:rsid w:val="000A3700"/>
    <w:rsid w:val="000A72D4"/>
    <w:rsid w:val="000A7496"/>
    <w:rsid w:val="000A75B1"/>
    <w:rsid w:val="000B00C9"/>
    <w:rsid w:val="000B02F9"/>
    <w:rsid w:val="000B072F"/>
    <w:rsid w:val="000B5D03"/>
    <w:rsid w:val="000B6473"/>
    <w:rsid w:val="000B6CFD"/>
    <w:rsid w:val="000C5A13"/>
    <w:rsid w:val="000D131C"/>
    <w:rsid w:val="000D31CE"/>
    <w:rsid w:val="000D4B5F"/>
    <w:rsid w:val="000D52D7"/>
    <w:rsid w:val="000D64D3"/>
    <w:rsid w:val="000D64FC"/>
    <w:rsid w:val="000D7C1B"/>
    <w:rsid w:val="000E0BD8"/>
    <w:rsid w:val="000E33BE"/>
    <w:rsid w:val="000E372B"/>
    <w:rsid w:val="000E42F9"/>
    <w:rsid w:val="000E4414"/>
    <w:rsid w:val="000F0E52"/>
    <w:rsid w:val="000F34D4"/>
    <w:rsid w:val="000F7487"/>
    <w:rsid w:val="00101B42"/>
    <w:rsid w:val="00102183"/>
    <w:rsid w:val="001024E7"/>
    <w:rsid w:val="0010292A"/>
    <w:rsid w:val="00106B9B"/>
    <w:rsid w:val="00112005"/>
    <w:rsid w:val="00114879"/>
    <w:rsid w:val="0011783D"/>
    <w:rsid w:val="0012076F"/>
    <w:rsid w:val="00127018"/>
    <w:rsid w:val="00127970"/>
    <w:rsid w:val="00131F0F"/>
    <w:rsid w:val="00132311"/>
    <w:rsid w:val="0013467C"/>
    <w:rsid w:val="00134BF4"/>
    <w:rsid w:val="001354B2"/>
    <w:rsid w:val="001404E0"/>
    <w:rsid w:val="00140569"/>
    <w:rsid w:val="001418AD"/>
    <w:rsid w:val="001418B3"/>
    <w:rsid w:val="00142196"/>
    <w:rsid w:val="00145FED"/>
    <w:rsid w:val="001471AB"/>
    <w:rsid w:val="00150662"/>
    <w:rsid w:val="00150F93"/>
    <w:rsid w:val="00155226"/>
    <w:rsid w:val="00156709"/>
    <w:rsid w:val="001610BE"/>
    <w:rsid w:val="001615FA"/>
    <w:rsid w:val="00161A46"/>
    <w:rsid w:val="00163B5D"/>
    <w:rsid w:val="00166E22"/>
    <w:rsid w:val="00171E04"/>
    <w:rsid w:val="001734A4"/>
    <w:rsid w:val="00175884"/>
    <w:rsid w:val="001768B1"/>
    <w:rsid w:val="001770DF"/>
    <w:rsid w:val="00181CC9"/>
    <w:rsid w:val="00184BE6"/>
    <w:rsid w:val="00185EF3"/>
    <w:rsid w:val="00187E87"/>
    <w:rsid w:val="001909D2"/>
    <w:rsid w:val="0019444E"/>
    <w:rsid w:val="001945B0"/>
    <w:rsid w:val="001A06A1"/>
    <w:rsid w:val="001A3224"/>
    <w:rsid w:val="001A49AC"/>
    <w:rsid w:val="001A5CC9"/>
    <w:rsid w:val="001A661E"/>
    <w:rsid w:val="001A71BF"/>
    <w:rsid w:val="001B3791"/>
    <w:rsid w:val="001B383F"/>
    <w:rsid w:val="001B453E"/>
    <w:rsid w:val="001B485B"/>
    <w:rsid w:val="001B4918"/>
    <w:rsid w:val="001B6B82"/>
    <w:rsid w:val="001C37B6"/>
    <w:rsid w:val="001C4E36"/>
    <w:rsid w:val="001C5FEA"/>
    <w:rsid w:val="001C7B19"/>
    <w:rsid w:val="001D14A5"/>
    <w:rsid w:val="001D1D5E"/>
    <w:rsid w:val="001D393D"/>
    <w:rsid w:val="001D5742"/>
    <w:rsid w:val="001E199F"/>
    <w:rsid w:val="001E5D72"/>
    <w:rsid w:val="001E709C"/>
    <w:rsid w:val="001E74A4"/>
    <w:rsid w:val="001E7E67"/>
    <w:rsid w:val="001F2912"/>
    <w:rsid w:val="001F63EE"/>
    <w:rsid w:val="002020C4"/>
    <w:rsid w:val="00202BB0"/>
    <w:rsid w:val="00204F0B"/>
    <w:rsid w:val="00206362"/>
    <w:rsid w:val="0021116A"/>
    <w:rsid w:val="00211879"/>
    <w:rsid w:val="0021218A"/>
    <w:rsid w:val="002138DC"/>
    <w:rsid w:val="00213F0E"/>
    <w:rsid w:val="0021767A"/>
    <w:rsid w:val="0022094A"/>
    <w:rsid w:val="002212FE"/>
    <w:rsid w:val="00223060"/>
    <w:rsid w:val="00224883"/>
    <w:rsid w:val="00231FD7"/>
    <w:rsid w:val="00234FA2"/>
    <w:rsid w:val="002356A3"/>
    <w:rsid w:val="00250999"/>
    <w:rsid w:val="0025380E"/>
    <w:rsid w:val="0025629B"/>
    <w:rsid w:val="002619E1"/>
    <w:rsid w:val="00263FFE"/>
    <w:rsid w:val="00267FEC"/>
    <w:rsid w:val="00271356"/>
    <w:rsid w:val="00272496"/>
    <w:rsid w:val="00273C08"/>
    <w:rsid w:val="00275C64"/>
    <w:rsid w:val="0028047A"/>
    <w:rsid w:val="00283EE8"/>
    <w:rsid w:val="00284B00"/>
    <w:rsid w:val="00284F6E"/>
    <w:rsid w:val="00285D28"/>
    <w:rsid w:val="00290A23"/>
    <w:rsid w:val="0029738F"/>
    <w:rsid w:val="002976A1"/>
    <w:rsid w:val="002A00AC"/>
    <w:rsid w:val="002A04B4"/>
    <w:rsid w:val="002A07F5"/>
    <w:rsid w:val="002A28F2"/>
    <w:rsid w:val="002A2A82"/>
    <w:rsid w:val="002A34F5"/>
    <w:rsid w:val="002A4E4D"/>
    <w:rsid w:val="002A566C"/>
    <w:rsid w:val="002A7ECE"/>
    <w:rsid w:val="002B0282"/>
    <w:rsid w:val="002B267D"/>
    <w:rsid w:val="002B4F74"/>
    <w:rsid w:val="002C2BB8"/>
    <w:rsid w:val="002C4AC5"/>
    <w:rsid w:val="002C6290"/>
    <w:rsid w:val="002D15A0"/>
    <w:rsid w:val="002D373C"/>
    <w:rsid w:val="002D54A6"/>
    <w:rsid w:val="002D7078"/>
    <w:rsid w:val="002D7E5A"/>
    <w:rsid w:val="002E2FD5"/>
    <w:rsid w:val="002E3AFC"/>
    <w:rsid w:val="002E588E"/>
    <w:rsid w:val="002F02C2"/>
    <w:rsid w:val="002F3684"/>
    <w:rsid w:val="002F4562"/>
    <w:rsid w:val="002F68D0"/>
    <w:rsid w:val="0030185C"/>
    <w:rsid w:val="00302EBC"/>
    <w:rsid w:val="00305013"/>
    <w:rsid w:val="00306049"/>
    <w:rsid w:val="00307AD5"/>
    <w:rsid w:val="00314D62"/>
    <w:rsid w:val="00315D22"/>
    <w:rsid w:val="0032259A"/>
    <w:rsid w:val="00325EA9"/>
    <w:rsid w:val="00326F71"/>
    <w:rsid w:val="00332440"/>
    <w:rsid w:val="00335F62"/>
    <w:rsid w:val="00336605"/>
    <w:rsid w:val="00340236"/>
    <w:rsid w:val="00340534"/>
    <w:rsid w:val="003409C1"/>
    <w:rsid w:val="00342E4B"/>
    <w:rsid w:val="00345808"/>
    <w:rsid w:val="0035012A"/>
    <w:rsid w:val="0035669F"/>
    <w:rsid w:val="003576B3"/>
    <w:rsid w:val="003617EF"/>
    <w:rsid w:val="00365F81"/>
    <w:rsid w:val="0036689B"/>
    <w:rsid w:val="00366B31"/>
    <w:rsid w:val="003675D2"/>
    <w:rsid w:val="00371BA0"/>
    <w:rsid w:val="003737A7"/>
    <w:rsid w:val="003756CA"/>
    <w:rsid w:val="00385954"/>
    <w:rsid w:val="00385ECA"/>
    <w:rsid w:val="00390E2E"/>
    <w:rsid w:val="00394B80"/>
    <w:rsid w:val="00396ECA"/>
    <w:rsid w:val="00397D06"/>
    <w:rsid w:val="00397E62"/>
    <w:rsid w:val="003A1A97"/>
    <w:rsid w:val="003A6941"/>
    <w:rsid w:val="003A7599"/>
    <w:rsid w:val="003B2EAE"/>
    <w:rsid w:val="003B3377"/>
    <w:rsid w:val="003B4DEA"/>
    <w:rsid w:val="003C0C68"/>
    <w:rsid w:val="003C2B8D"/>
    <w:rsid w:val="003C7701"/>
    <w:rsid w:val="003C77EA"/>
    <w:rsid w:val="003D2659"/>
    <w:rsid w:val="003D4702"/>
    <w:rsid w:val="003D470F"/>
    <w:rsid w:val="003D4DB4"/>
    <w:rsid w:val="003D59AD"/>
    <w:rsid w:val="003D627C"/>
    <w:rsid w:val="003E09FB"/>
    <w:rsid w:val="003F1BDF"/>
    <w:rsid w:val="003F60C5"/>
    <w:rsid w:val="003F6606"/>
    <w:rsid w:val="00401C1A"/>
    <w:rsid w:val="00403453"/>
    <w:rsid w:val="004035AB"/>
    <w:rsid w:val="00405FC5"/>
    <w:rsid w:val="00415800"/>
    <w:rsid w:val="0042157F"/>
    <w:rsid w:val="00422DFB"/>
    <w:rsid w:val="00423709"/>
    <w:rsid w:val="0042563A"/>
    <w:rsid w:val="00431FF7"/>
    <w:rsid w:val="00436190"/>
    <w:rsid w:val="004365D7"/>
    <w:rsid w:val="00440FBE"/>
    <w:rsid w:val="004448D7"/>
    <w:rsid w:val="00446A6A"/>
    <w:rsid w:val="00457A46"/>
    <w:rsid w:val="004608CE"/>
    <w:rsid w:val="00462262"/>
    <w:rsid w:val="00463669"/>
    <w:rsid w:val="004656B9"/>
    <w:rsid w:val="00471882"/>
    <w:rsid w:val="00473ED1"/>
    <w:rsid w:val="00473EF5"/>
    <w:rsid w:val="00487148"/>
    <w:rsid w:val="004916E7"/>
    <w:rsid w:val="00492792"/>
    <w:rsid w:val="00492C68"/>
    <w:rsid w:val="004944DA"/>
    <w:rsid w:val="004A2FAA"/>
    <w:rsid w:val="004A5973"/>
    <w:rsid w:val="004B00E0"/>
    <w:rsid w:val="004B0E2C"/>
    <w:rsid w:val="004B69FD"/>
    <w:rsid w:val="004B6BBE"/>
    <w:rsid w:val="004C003B"/>
    <w:rsid w:val="004C2954"/>
    <w:rsid w:val="004C4EF1"/>
    <w:rsid w:val="004C7E73"/>
    <w:rsid w:val="004D13E9"/>
    <w:rsid w:val="004D4E5D"/>
    <w:rsid w:val="004D567B"/>
    <w:rsid w:val="004D57D5"/>
    <w:rsid w:val="004D6753"/>
    <w:rsid w:val="004E01C0"/>
    <w:rsid w:val="004E5468"/>
    <w:rsid w:val="004E551D"/>
    <w:rsid w:val="004E6E94"/>
    <w:rsid w:val="004E70DE"/>
    <w:rsid w:val="004F34D9"/>
    <w:rsid w:val="00501E76"/>
    <w:rsid w:val="00503A5D"/>
    <w:rsid w:val="00504DC9"/>
    <w:rsid w:val="00507A39"/>
    <w:rsid w:val="00520C10"/>
    <w:rsid w:val="00521A92"/>
    <w:rsid w:val="00524FF2"/>
    <w:rsid w:val="00531F9D"/>
    <w:rsid w:val="00533628"/>
    <w:rsid w:val="00535600"/>
    <w:rsid w:val="005474DB"/>
    <w:rsid w:val="005516DD"/>
    <w:rsid w:val="00553437"/>
    <w:rsid w:val="00556534"/>
    <w:rsid w:val="005566B5"/>
    <w:rsid w:val="00556E5D"/>
    <w:rsid w:val="00560D6C"/>
    <w:rsid w:val="00561EED"/>
    <w:rsid w:val="005631B9"/>
    <w:rsid w:val="005641DC"/>
    <w:rsid w:val="00570984"/>
    <w:rsid w:val="00572327"/>
    <w:rsid w:val="005746BC"/>
    <w:rsid w:val="00576742"/>
    <w:rsid w:val="0057790B"/>
    <w:rsid w:val="005944E2"/>
    <w:rsid w:val="00595028"/>
    <w:rsid w:val="00596595"/>
    <w:rsid w:val="005968F8"/>
    <w:rsid w:val="005978B6"/>
    <w:rsid w:val="005A113D"/>
    <w:rsid w:val="005A2EDB"/>
    <w:rsid w:val="005A437D"/>
    <w:rsid w:val="005A4C8E"/>
    <w:rsid w:val="005A5E8B"/>
    <w:rsid w:val="005B1CAD"/>
    <w:rsid w:val="005B1EFC"/>
    <w:rsid w:val="005C0A9A"/>
    <w:rsid w:val="005C4852"/>
    <w:rsid w:val="005C7F81"/>
    <w:rsid w:val="005D442D"/>
    <w:rsid w:val="005D4ADA"/>
    <w:rsid w:val="005D641E"/>
    <w:rsid w:val="005E1D7F"/>
    <w:rsid w:val="005E400F"/>
    <w:rsid w:val="005E5A09"/>
    <w:rsid w:val="005E5AEE"/>
    <w:rsid w:val="005E68B5"/>
    <w:rsid w:val="005E68B6"/>
    <w:rsid w:val="005F2C99"/>
    <w:rsid w:val="005F6B7A"/>
    <w:rsid w:val="005F7989"/>
    <w:rsid w:val="00602782"/>
    <w:rsid w:val="0060601F"/>
    <w:rsid w:val="0060617E"/>
    <w:rsid w:val="00607BFB"/>
    <w:rsid w:val="00612CA6"/>
    <w:rsid w:val="00614EF7"/>
    <w:rsid w:val="00615DE9"/>
    <w:rsid w:val="0062055D"/>
    <w:rsid w:val="00624673"/>
    <w:rsid w:val="00640A53"/>
    <w:rsid w:val="00640F57"/>
    <w:rsid w:val="00645469"/>
    <w:rsid w:val="006471F1"/>
    <w:rsid w:val="00647D92"/>
    <w:rsid w:val="00647F11"/>
    <w:rsid w:val="00650766"/>
    <w:rsid w:val="006528CE"/>
    <w:rsid w:val="00657EA1"/>
    <w:rsid w:val="006609D6"/>
    <w:rsid w:val="006666D4"/>
    <w:rsid w:val="006676DD"/>
    <w:rsid w:val="00671512"/>
    <w:rsid w:val="00673F8E"/>
    <w:rsid w:val="00674617"/>
    <w:rsid w:val="006760E7"/>
    <w:rsid w:val="00677CCD"/>
    <w:rsid w:val="00681862"/>
    <w:rsid w:val="0068473F"/>
    <w:rsid w:val="00685B48"/>
    <w:rsid w:val="00686D0E"/>
    <w:rsid w:val="00686F38"/>
    <w:rsid w:val="00687537"/>
    <w:rsid w:val="006924C6"/>
    <w:rsid w:val="0069264A"/>
    <w:rsid w:val="00694005"/>
    <w:rsid w:val="00696CE6"/>
    <w:rsid w:val="00697CF7"/>
    <w:rsid w:val="00697E1B"/>
    <w:rsid w:val="006A26DD"/>
    <w:rsid w:val="006A3FE0"/>
    <w:rsid w:val="006A62AD"/>
    <w:rsid w:val="006A6BFD"/>
    <w:rsid w:val="006B36FF"/>
    <w:rsid w:val="006B5676"/>
    <w:rsid w:val="006C07D5"/>
    <w:rsid w:val="006C315B"/>
    <w:rsid w:val="006C5870"/>
    <w:rsid w:val="006C617E"/>
    <w:rsid w:val="006C6613"/>
    <w:rsid w:val="006C6CA7"/>
    <w:rsid w:val="006D31DB"/>
    <w:rsid w:val="006D32CA"/>
    <w:rsid w:val="006D3A56"/>
    <w:rsid w:val="006D55DA"/>
    <w:rsid w:val="006E0653"/>
    <w:rsid w:val="006E215C"/>
    <w:rsid w:val="006E3AA1"/>
    <w:rsid w:val="006E4BEE"/>
    <w:rsid w:val="006E58D8"/>
    <w:rsid w:val="006E790E"/>
    <w:rsid w:val="006F003E"/>
    <w:rsid w:val="007017F3"/>
    <w:rsid w:val="0070203B"/>
    <w:rsid w:val="007055FA"/>
    <w:rsid w:val="00707E90"/>
    <w:rsid w:val="00712075"/>
    <w:rsid w:val="00713AC5"/>
    <w:rsid w:val="00717D7E"/>
    <w:rsid w:val="00725D2F"/>
    <w:rsid w:val="00730369"/>
    <w:rsid w:val="0073099F"/>
    <w:rsid w:val="00730D9F"/>
    <w:rsid w:val="00730E49"/>
    <w:rsid w:val="00733032"/>
    <w:rsid w:val="00734403"/>
    <w:rsid w:val="00735641"/>
    <w:rsid w:val="007403EE"/>
    <w:rsid w:val="00740686"/>
    <w:rsid w:val="0074708F"/>
    <w:rsid w:val="007472C5"/>
    <w:rsid w:val="00751A0C"/>
    <w:rsid w:val="0075704D"/>
    <w:rsid w:val="00772E4E"/>
    <w:rsid w:val="00772F57"/>
    <w:rsid w:val="0077340F"/>
    <w:rsid w:val="007751F9"/>
    <w:rsid w:val="00781D0A"/>
    <w:rsid w:val="0078213C"/>
    <w:rsid w:val="007869CE"/>
    <w:rsid w:val="00787621"/>
    <w:rsid w:val="007911C6"/>
    <w:rsid w:val="00794875"/>
    <w:rsid w:val="00795952"/>
    <w:rsid w:val="00797032"/>
    <w:rsid w:val="00797FF0"/>
    <w:rsid w:val="007A0022"/>
    <w:rsid w:val="007A687C"/>
    <w:rsid w:val="007B0B98"/>
    <w:rsid w:val="007B75A5"/>
    <w:rsid w:val="007B7BF0"/>
    <w:rsid w:val="007C3CEE"/>
    <w:rsid w:val="007C5FDF"/>
    <w:rsid w:val="007C6A46"/>
    <w:rsid w:val="007D0F39"/>
    <w:rsid w:val="007D229B"/>
    <w:rsid w:val="007D2B0E"/>
    <w:rsid w:val="007D4740"/>
    <w:rsid w:val="007D5C2B"/>
    <w:rsid w:val="007D5EC9"/>
    <w:rsid w:val="007D64BD"/>
    <w:rsid w:val="007E5989"/>
    <w:rsid w:val="007E6385"/>
    <w:rsid w:val="007F0DA7"/>
    <w:rsid w:val="007F4BE7"/>
    <w:rsid w:val="007F7780"/>
    <w:rsid w:val="00800FE5"/>
    <w:rsid w:val="0080186F"/>
    <w:rsid w:val="00801F44"/>
    <w:rsid w:val="00802DB7"/>
    <w:rsid w:val="00803479"/>
    <w:rsid w:val="008149DD"/>
    <w:rsid w:val="0081535F"/>
    <w:rsid w:val="00821959"/>
    <w:rsid w:val="0082216D"/>
    <w:rsid w:val="00823650"/>
    <w:rsid w:val="00824C40"/>
    <w:rsid w:val="008274E5"/>
    <w:rsid w:val="008312C3"/>
    <w:rsid w:val="00832A95"/>
    <w:rsid w:val="00837450"/>
    <w:rsid w:val="0084056F"/>
    <w:rsid w:val="008449A3"/>
    <w:rsid w:val="008517FD"/>
    <w:rsid w:val="0085454B"/>
    <w:rsid w:val="00857A9F"/>
    <w:rsid w:val="008644AB"/>
    <w:rsid w:val="008647BB"/>
    <w:rsid w:val="00866B8E"/>
    <w:rsid w:val="008718E8"/>
    <w:rsid w:val="00872B73"/>
    <w:rsid w:val="008800BD"/>
    <w:rsid w:val="008823A7"/>
    <w:rsid w:val="00884498"/>
    <w:rsid w:val="00885D2F"/>
    <w:rsid w:val="0088616D"/>
    <w:rsid w:val="008914D6"/>
    <w:rsid w:val="0089216D"/>
    <w:rsid w:val="008925C3"/>
    <w:rsid w:val="008925DC"/>
    <w:rsid w:val="00895EC7"/>
    <w:rsid w:val="00897D5E"/>
    <w:rsid w:val="008A4E05"/>
    <w:rsid w:val="008A5B2B"/>
    <w:rsid w:val="008B019A"/>
    <w:rsid w:val="008B0C1D"/>
    <w:rsid w:val="008B0DFC"/>
    <w:rsid w:val="008B3BE6"/>
    <w:rsid w:val="008B5A91"/>
    <w:rsid w:val="008C06E7"/>
    <w:rsid w:val="008C1954"/>
    <w:rsid w:val="008C1A2F"/>
    <w:rsid w:val="008C2910"/>
    <w:rsid w:val="008C4F35"/>
    <w:rsid w:val="008C4F7F"/>
    <w:rsid w:val="008C58E7"/>
    <w:rsid w:val="008D174B"/>
    <w:rsid w:val="008D4C97"/>
    <w:rsid w:val="008D5694"/>
    <w:rsid w:val="008E099B"/>
    <w:rsid w:val="008E0F29"/>
    <w:rsid w:val="008E255B"/>
    <w:rsid w:val="008E5986"/>
    <w:rsid w:val="008E5D3A"/>
    <w:rsid w:val="008E5F41"/>
    <w:rsid w:val="008E7C3E"/>
    <w:rsid w:val="008F4E63"/>
    <w:rsid w:val="008F6B23"/>
    <w:rsid w:val="00900246"/>
    <w:rsid w:val="00900534"/>
    <w:rsid w:val="00901E94"/>
    <w:rsid w:val="00902F94"/>
    <w:rsid w:val="00904198"/>
    <w:rsid w:val="00906030"/>
    <w:rsid w:val="009066D7"/>
    <w:rsid w:val="009071E6"/>
    <w:rsid w:val="00916887"/>
    <w:rsid w:val="00921EF1"/>
    <w:rsid w:val="009267CA"/>
    <w:rsid w:val="00926ED3"/>
    <w:rsid w:val="00931AF7"/>
    <w:rsid w:val="00933A6A"/>
    <w:rsid w:val="0093636E"/>
    <w:rsid w:val="00936D17"/>
    <w:rsid w:val="00941F96"/>
    <w:rsid w:val="00950B4D"/>
    <w:rsid w:val="0095250A"/>
    <w:rsid w:val="00954236"/>
    <w:rsid w:val="00960268"/>
    <w:rsid w:val="00963A3C"/>
    <w:rsid w:val="009737DF"/>
    <w:rsid w:val="00976CA0"/>
    <w:rsid w:val="00977DF0"/>
    <w:rsid w:val="00983474"/>
    <w:rsid w:val="009851F8"/>
    <w:rsid w:val="00987E06"/>
    <w:rsid w:val="009904E6"/>
    <w:rsid w:val="00993071"/>
    <w:rsid w:val="009938BE"/>
    <w:rsid w:val="00996D83"/>
    <w:rsid w:val="009A0001"/>
    <w:rsid w:val="009A025F"/>
    <w:rsid w:val="009A1AB3"/>
    <w:rsid w:val="009A4CAA"/>
    <w:rsid w:val="009A4D1C"/>
    <w:rsid w:val="009A5B5E"/>
    <w:rsid w:val="009A6B56"/>
    <w:rsid w:val="009A6BE4"/>
    <w:rsid w:val="009A7718"/>
    <w:rsid w:val="009B3411"/>
    <w:rsid w:val="009B4DE3"/>
    <w:rsid w:val="009B7CA0"/>
    <w:rsid w:val="009C23A2"/>
    <w:rsid w:val="009C3275"/>
    <w:rsid w:val="009C404B"/>
    <w:rsid w:val="009C46C6"/>
    <w:rsid w:val="009C5735"/>
    <w:rsid w:val="009C6203"/>
    <w:rsid w:val="009C6923"/>
    <w:rsid w:val="009C745D"/>
    <w:rsid w:val="009C7694"/>
    <w:rsid w:val="009D0B7D"/>
    <w:rsid w:val="009D0CAF"/>
    <w:rsid w:val="009E1009"/>
    <w:rsid w:val="009E1987"/>
    <w:rsid w:val="009E3AA4"/>
    <w:rsid w:val="009E4CA0"/>
    <w:rsid w:val="009E7ACA"/>
    <w:rsid w:val="009E7EB6"/>
    <w:rsid w:val="009F26A8"/>
    <w:rsid w:val="00A00549"/>
    <w:rsid w:val="00A033CD"/>
    <w:rsid w:val="00A049E7"/>
    <w:rsid w:val="00A05972"/>
    <w:rsid w:val="00A07131"/>
    <w:rsid w:val="00A16810"/>
    <w:rsid w:val="00A1743E"/>
    <w:rsid w:val="00A230B9"/>
    <w:rsid w:val="00A2663C"/>
    <w:rsid w:val="00A26E50"/>
    <w:rsid w:val="00A318AB"/>
    <w:rsid w:val="00A34F78"/>
    <w:rsid w:val="00A34F8C"/>
    <w:rsid w:val="00A37ED1"/>
    <w:rsid w:val="00A41C41"/>
    <w:rsid w:val="00A44029"/>
    <w:rsid w:val="00A44FA2"/>
    <w:rsid w:val="00A47D2C"/>
    <w:rsid w:val="00A504CF"/>
    <w:rsid w:val="00A51262"/>
    <w:rsid w:val="00A5502F"/>
    <w:rsid w:val="00A6224D"/>
    <w:rsid w:val="00A663E2"/>
    <w:rsid w:val="00A66640"/>
    <w:rsid w:val="00A672D6"/>
    <w:rsid w:val="00A75AA3"/>
    <w:rsid w:val="00A811EA"/>
    <w:rsid w:val="00A81CC4"/>
    <w:rsid w:val="00A82034"/>
    <w:rsid w:val="00A827A7"/>
    <w:rsid w:val="00A828A8"/>
    <w:rsid w:val="00A91CD1"/>
    <w:rsid w:val="00A92D45"/>
    <w:rsid w:val="00A93613"/>
    <w:rsid w:val="00A94FA7"/>
    <w:rsid w:val="00AA2183"/>
    <w:rsid w:val="00AA232C"/>
    <w:rsid w:val="00AA45AC"/>
    <w:rsid w:val="00AA5AE6"/>
    <w:rsid w:val="00AB69D6"/>
    <w:rsid w:val="00AC01D6"/>
    <w:rsid w:val="00AC0289"/>
    <w:rsid w:val="00AC074A"/>
    <w:rsid w:val="00AC0F7A"/>
    <w:rsid w:val="00AC37C4"/>
    <w:rsid w:val="00AC440D"/>
    <w:rsid w:val="00AC7C03"/>
    <w:rsid w:val="00AD0820"/>
    <w:rsid w:val="00AD1320"/>
    <w:rsid w:val="00AD1476"/>
    <w:rsid w:val="00AD1D68"/>
    <w:rsid w:val="00AD63E8"/>
    <w:rsid w:val="00AD792B"/>
    <w:rsid w:val="00AE095F"/>
    <w:rsid w:val="00AE367B"/>
    <w:rsid w:val="00AE466F"/>
    <w:rsid w:val="00AE5384"/>
    <w:rsid w:val="00AE7039"/>
    <w:rsid w:val="00AE762B"/>
    <w:rsid w:val="00AF33DA"/>
    <w:rsid w:val="00AF3AB3"/>
    <w:rsid w:val="00AF3D9A"/>
    <w:rsid w:val="00AF501F"/>
    <w:rsid w:val="00AF7C80"/>
    <w:rsid w:val="00B020A4"/>
    <w:rsid w:val="00B02B19"/>
    <w:rsid w:val="00B05417"/>
    <w:rsid w:val="00B0786C"/>
    <w:rsid w:val="00B109B8"/>
    <w:rsid w:val="00B10AF3"/>
    <w:rsid w:val="00B1218E"/>
    <w:rsid w:val="00B13945"/>
    <w:rsid w:val="00B150CD"/>
    <w:rsid w:val="00B160A4"/>
    <w:rsid w:val="00B165F2"/>
    <w:rsid w:val="00B17357"/>
    <w:rsid w:val="00B17A9C"/>
    <w:rsid w:val="00B20D5E"/>
    <w:rsid w:val="00B2129D"/>
    <w:rsid w:val="00B227B9"/>
    <w:rsid w:val="00B228FF"/>
    <w:rsid w:val="00B24A87"/>
    <w:rsid w:val="00B257F1"/>
    <w:rsid w:val="00B257F9"/>
    <w:rsid w:val="00B34B5A"/>
    <w:rsid w:val="00B35051"/>
    <w:rsid w:val="00B35C47"/>
    <w:rsid w:val="00B36A27"/>
    <w:rsid w:val="00B40927"/>
    <w:rsid w:val="00B422FE"/>
    <w:rsid w:val="00B4513C"/>
    <w:rsid w:val="00B521F1"/>
    <w:rsid w:val="00B54410"/>
    <w:rsid w:val="00B54866"/>
    <w:rsid w:val="00B54E68"/>
    <w:rsid w:val="00B60073"/>
    <w:rsid w:val="00B6058B"/>
    <w:rsid w:val="00B60B63"/>
    <w:rsid w:val="00B61B38"/>
    <w:rsid w:val="00B636AC"/>
    <w:rsid w:val="00B66011"/>
    <w:rsid w:val="00B67215"/>
    <w:rsid w:val="00B71054"/>
    <w:rsid w:val="00B72481"/>
    <w:rsid w:val="00B73FE4"/>
    <w:rsid w:val="00B7529E"/>
    <w:rsid w:val="00B80B49"/>
    <w:rsid w:val="00B8104F"/>
    <w:rsid w:val="00B82EE6"/>
    <w:rsid w:val="00B8488A"/>
    <w:rsid w:val="00B8664C"/>
    <w:rsid w:val="00B87F07"/>
    <w:rsid w:val="00B90A65"/>
    <w:rsid w:val="00B90C03"/>
    <w:rsid w:val="00B91F9C"/>
    <w:rsid w:val="00B94110"/>
    <w:rsid w:val="00B941CB"/>
    <w:rsid w:val="00B95259"/>
    <w:rsid w:val="00B959CA"/>
    <w:rsid w:val="00BA10D2"/>
    <w:rsid w:val="00BA556B"/>
    <w:rsid w:val="00BA6B92"/>
    <w:rsid w:val="00BB0D09"/>
    <w:rsid w:val="00BB16CF"/>
    <w:rsid w:val="00BB204C"/>
    <w:rsid w:val="00BB32B3"/>
    <w:rsid w:val="00BB3FFC"/>
    <w:rsid w:val="00BB53F2"/>
    <w:rsid w:val="00BC03AA"/>
    <w:rsid w:val="00BC11D2"/>
    <w:rsid w:val="00BC4487"/>
    <w:rsid w:val="00BC7660"/>
    <w:rsid w:val="00BD1585"/>
    <w:rsid w:val="00BD4B75"/>
    <w:rsid w:val="00BD4CCB"/>
    <w:rsid w:val="00BE0B82"/>
    <w:rsid w:val="00BE4A65"/>
    <w:rsid w:val="00BE5056"/>
    <w:rsid w:val="00BE50F7"/>
    <w:rsid w:val="00BF5E5C"/>
    <w:rsid w:val="00C00D06"/>
    <w:rsid w:val="00C02169"/>
    <w:rsid w:val="00C02207"/>
    <w:rsid w:val="00C031C1"/>
    <w:rsid w:val="00C10EE4"/>
    <w:rsid w:val="00C135FB"/>
    <w:rsid w:val="00C1570D"/>
    <w:rsid w:val="00C22FB3"/>
    <w:rsid w:val="00C23D88"/>
    <w:rsid w:val="00C2532E"/>
    <w:rsid w:val="00C25586"/>
    <w:rsid w:val="00C25775"/>
    <w:rsid w:val="00C262DE"/>
    <w:rsid w:val="00C30921"/>
    <w:rsid w:val="00C30A59"/>
    <w:rsid w:val="00C31E6D"/>
    <w:rsid w:val="00C3239F"/>
    <w:rsid w:val="00C34DB4"/>
    <w:rsid w:val="00C41317"/>
    <w:rsid w:val="00C42A73"/>
    <w:rsid w:val="00C44197"/>
    <w:rsid w:val="00C458B5"/>
    <w:rsid w:val="00C45EA6"/>
    <w:rsid w:val="00C5289D"/>
    <w:rsid w:val="00C54039"/>
    <w:rsid w:val="00C57810"/>
    <w:rsid w:val="00C66114"/>
    <w:rsid w:val="00C66A80"/>
    <w:rsid w:val="00C702A1"/>
    <w:rsid w:val="00C7045C"/>
    <w:rsid w:val="00C7268E"/>
    <w:rsid w:val="00C73391"/>
    <w:rsid w:val="00C73832"/>
    <w:rsid w:val="00C76EF8"/>
    <w:rsid w:val="00C82013"/>
    <w:rsid w:val="00C8316C"/>
    <w:rsid w:val="00C839B9"/>
    <w:rsid w:val="00C85678"/>
    <w:rsid w:val="00C87B3B"/>
    <w:rsid w:val="00C91F84"/>
    <w:rsid w:val="00C94848"/>
    <w:rsid w:val="00C94A49"/>
    <w:rsid w:val="00C94D68"/>
    <w:rsid w:val="00CA1A53"/>
    <w:rsid w:val="00CA2DF7"/>
    <w:rsid w:val="00CA4447"/>
    <w:rsid w:val="00CB04BA"/>
    <w:rsid w:val="00CB04D0"/>
    <w:rsid w:val="00CB089D"/>
    <w:rsid w:val="00CB38CD"/>
    <w:rsid w:val="00CB4081"/>
    <w:rsid w:val="00CB456C"/>
    <w:rsid w:val="00CB4BC1"/>
    <w:rsid w:val="00CC2090"/>
    <w:rsid w:val="00CC2EF7"/>
    <w:rsid w:val="00CD0362"/>
    <w:rsid w:val="00CD48CC"/>
    <w:rsid w:val="00CD761B"/>
    <w:rsid w:val="00CD768B"/>
    <w:rsid w:val="00CE13CC"/>
    <w:rsid w:val="00CE15CC"/>
    <w:rsid w:val="00CE7641"/>
    <w:rsid w:val="00CE7E48"/>
    <w:rsid w:val="00CF032C"/>
    <w:rsid w:val="00CF03C7"/>
    <w:rsid w:val="00CF2F13"/>
    <w:rsid w:val="00CF4D7B"/>
    <w:rsid w:val="00D0519D"/>
    <w:rsid w:val="00D05A09"/>
    <w:rsid w:val="00D0698B"/>
    <w:rsid w:val="00D06C72"/>
    <w:rsid w:val="00D14C95"/>
    <w:rsid w:val="00D17987"/>
    <w:rsid w:val="00D200D1"/>
    <w:rsid w:val="00D20BAF"/>
    <w:rsid w:val="00D2338F"/>
    <w:rsid w:val="00D24736"/>
    <w:rsid w:val="00D2530F"/>
    <w:rsid w:val="00D25BF6"/>
    <w:rsid w:val="00D3336C"/>
    <w:rsid w:val="00D33884"/>
    <w:rsid w:val="00D338D0"/>
    <w:rsid w:val="00D34CBD"/>
    <w:rsid w:val="00D34DDB"/>
    <w:rsid w:val="00D40EAF"/>
    <w:rsid w:val="00D4183C"/>
    <w:rsid w:val="00D44E98"/>
    <w:rsid w:val="00D56860"/>
    <w:rsid w:val="00D61128"/>
    <w:rsid w:val="00D62CF8"/>
    <w:rsid w:val="00D63B14"/>
    <w:rsid w:val="00D63B70"/>
    <w:rsid w:val="00D63F27"/>
    <w:rsid w:val="00D65F3F"/>
    <w:rsid w:val="00D73C1D"/>
    <w:rsid w:val="00D7553F"/>
    <w:rsid w:val="00D80274"/>
    <w:rsid w:val="00D83D93"/>
    <w:rsid w:val="00D84F64"/>
    <w:rsid w:val="00D8658A"/>
    <w:rsid w:val="00D87612"/>
    <w:rsid w:val="00D87D20"/>
    <w:rsid w:val="00D90D0B"/>
    <w:rsid w:val="00D9595E"/>
    <w:rsid w:val="00D97AB8"/>
    <w:rsid w:val="00DA0CB3"/>
    <w:rsid w:val="00DA23B3"/>
    <w:rsid w:val="00DA6D64"/>
    <w:rsid w:val="00DB0B9C"/>
    <w:rsid w:val="00DB528F"/>
    <w:rsid w:val="00DB6A05"/>
    <w:rsid w:val="00DC2963"/>
    <w:rsid w:val="00DC2A68"/>
    <w:rsid w:val="00DC35A6"/>
    <w:rsid w:val="00DD11EB"/>
    <w:rsid w:val="00DD2F08"/>
    <w:rsid w:val="00DD4BC5"/>
    <w:rsid w:val="00DD5DF9"/>
    <w:rsid w:val="00DF2785"/>
    <w:rsid w:val="00DF2AB3"/>
    <w:rsid w:val="00E06C56"/>
    <w:rsid w:val="00E076D0"/>
    <w:rsid w:val="00E109CD"/>
    <w:rsid w:val="00E114D0"/>
    <w:rsid w:val="00E17409"/>
    <w:rsid w:val="00E219BC"/>
    <w:rsid w:val="00E21D0F"/>
    <w:rsid w:val="00E228DB"/>
    <w:rsid w:val="00E27713"/>
    <w:rsid w:val="00E350DB"/>
    <w:rsid w:val="00E40FC7"/>
    <w:rsid w:val="00E415D4"/>
    <w:rsid w:val="00E41B55"/>
    <w:rsid w:val="00E41F24"/>
    <w:rsid w:val="00E44B53"/>
    <w:rsid w:val="00E45F4E"/>
    <w:rsid w:val="00E50195"/>
    <w:rsid w:val="00E532E7"/>
    <w:rsid w:val="00E63756"/>
    <w:rsid w:val="00E644F4"/>
    <w:rsid w:val="00E707BF"/>
    <w:rsid w:val="00E74395"/>
    <w:rsid w:val="00E75A6A"/>
    <w:rsid w:val="00E75FB1"/>
    <w:rsid w:val="00E86F56"/>
    <w:rsid w:val="00E87A31"/>
    <w:rsid w:val="00E95CBA"/>
    <w:rsid w:val="00E96273"/>
    <w:rsid w:val="00EA2ABE"/>
    <w:rsid w:val="00EA32EE"/>
    <w:rsid w:val="00EA7420"/>
    <w:rsid w:val="00EA7E6E"/>
    <w:rsid w:val="00EB1116"/>
    <w:rsid w:val="00EB24FC"/>
    <w:rsid w:val="00EB3D80"/>
    <w:rsid w:val="00EB78EF"/>
    <w:rsid w:val="00EC0BA7"/>
    <w:rsid w:val="00EC13EE"/>
    <w:rsid w:val="00EC2408"/>
    <w:rsid w:val="00EC44C6"/>
    <w:rsid w:val="00EC44CB"/>
    <w:rsid w:val="00EC4D55"/>
    <w:rsid w:val="00EC4ED7"/>
    <w:rsid w:val="00ED3B0E"/>
    <w:rsid w:val="00ED5EC0"/>
    <w:rsid w:val="00ED65C5"/>
    <w:rsid w:val="00EE0CFB"/>
    <w:rsid w:val="00EF3CA1"/>
    <w:rsid w:val="00EF4757"/>
    <w:rsid w:val="00EF7D80"/>
    <w:rsid w:val="00F02CD1"/>
    <w:rsid w:val="00F0322A"/>
    <w:rsid w:val="00F04F45"/>
    <w:rsid w:val="00F1129A"/>
    <w:rsid w:val="00F11BF9"/>
    <w:rsid w:val="00F150B4"/>
    <w:rsid w:val="00F1701A"/>
    <w:rsid w:val="00F22ACC"/>
    <w:rsid w:val="00F3079C"/>
    <w:rsid w:val="00F32510"/>
    <w:rsid w:val="00F36957"/>
    <w:rsid w:val="00F37194"/>
    <w:rsid w:val="00F37BAA"/>
    <w:rsid w:val="00F41AB2"/>
    <w:rsid w:val="00F433C6"/>
    <w:rsid w:val="00F466B1"/>
    <w:rsid w:val="00F4723A"/>
    <w:rsid w:val="00F4731E"/>
    <w:rsid w:val="00F51DE3"/>
    <w:rsid w:val="00F53E97"/>
    <w:rsid w:val="00F551EC"/>
    <w:rsid w:val="00F6116A"/>
    <w:rsid w:val="00F64F6B"/>
    <w:rsid w:val="00F71ADE"/>
    <w:rsid w:val="00F74EA0"/>
    <w:rsid w:val="00F77965"/>
    <w:rsid w:val="00F82B58"/>
    <w:rsid w:val="00F83E12"/>
    <w:rsid w:val="00F87D4B"/>
    <w:rsid w:val="00F94A2D"/>
    <w:rsid w:val="00F958D7"/>
    <w:rsid w:val="00F96698"/>
    <w:rsid w:val="00FA0571"/>
    <w:rsid w:val="00FA12BE"/>
    <w:rsid w:val="00FA25A0"/>
    <w:rsid w:val="00FA48F0"/>
    <w:rsid w:val="00FA494F"/>
    <w:rsid w:val="00FA4D78"/>
    <w:rsid w:val="00FA5361"/>
    <w:rsid w:val="00FA57D3"/>
    <w:rsid w:val="00FA64C8"/>
    <w:rsid w:val="00FB109B"/>
    <w:rsid w:val="00FB14A9"/>
    <w:rsid w:val="00FB180A"/>
    <w:rsid w:val="00FB5FDB"/>
    <w:rsid w:val="00FB6F82"/>
    <w:rsid w:val="00FB7AF1"/>
    <w:rsid w:val="00FC1BA7"/>
    <w:rsid w:val="00FC2D6C"/>
    <w:rsid w:val="00FC619E"/>
    <w:rsid w:val="00FC707A"/>
    <w:rsid w:val="00FC7B76"/>
    <w:rsid w:val="00FD212E"/>
    <w:rsid w:val="00FD4AA7"/>
    <w:rsid w:val="00FD7F10"/>
    <w:rsid w:val="00FE0364"/>
    <w:rsid w:val="00FE0FC9"/>
    <w:rsid w:val="00FF1A2E"/>
    <w:rsid w:val="00FF2E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6A6BF03F-416C-47CD-A199-416FA450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4E63"/>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locked/>
    <w:rsid w:val="005A437D"/>
  </w:style>
  <w:style w:type="character" w:styleId="ae">
    <w:name w:val="Hyperlink"/>
    <w:basedOn w:val="a0"/>
    <w:uiPriority w:val="99"/>
    <w:unhideWhenUsed/>
    <w:rsid w:val="00C135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9bis-e/Inbox/R2-221080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3A299-E5B8-48BD-BE5D-92AF07C8C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1029</Words>
  <Characters>5869</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손위평/5G/6G표준Lab(SR)/삼성전자</cp:lastModifiedBy>
  <cp:revision>11</cp:revision>
  <dcterms:created xsi:type="dcterms:W3CDTF">2022-11-04T01:30:00Z</dcterms:created>
  <dcterms:modified xsi:type="dcterms:W3CDTF">2022-11-04T05:46:00Z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